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51" w:rsidRPr="00294251" w:rsidRDefault="00294251" w:rsidP="00294251">
      <w:pPr>
        <w:pStyle w:val="Heading4"/>
        <w:pBdr>
          <w:bottom w:val="single" w:sz="6" w:space="8" w:color="DDDDDD"/>
        </w:pBdr>
        <w:spacing w:before="300" w:after="300"/>
        <w:rPr>
          <w:rFonts w:ascii="Arial" w:hAnsi="Arial" w:cs="Arial"/>
          <w:i w:val="0"/>
          <w:color w:val="337AB7"/>
          <w:sz w:val="28"/>
          <w:szCs w:val="28"/>
        </w:rPr>
      </w:pPr>
      <w:proofErr w:type="spellStart"/>
      <w:r w:rsidRPr="00294251">
        <w:rPr>
          <w:rFonts w:ascii="Arial" w:hAnsi="Arial" w:cs="Arial"/>
          <w:i w:val="0"/>
          <w:color w:val="337AB7"/>
          <w:sz w:val="28"/>
          <w:szCs w:val="28"/>
        </w:rPr>
        <w:t>Danh</w:t>
      </w:r>
      <w:proofErr w:type="spellEnd"/>
      <w:r w:rsidRPr="00294251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294251">
        <w:rPr>
          <w:rFonts w:ascii="Arial" w:hAnsi="Arial" w:cs="Arial"/>
          <w:i w:val="0"/>
          <w:color w:val="337AB7"/>
          <w:sz w:val="28"/>
          <w:szCs w:val="28"/>
        </w:rPr>
        <w:t>sách</w:t>
      </w:r>
      <w:proofErr w:type="spellEnd"/>
      <w:r w:rsidRPr="00294251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294251">
        <w:rPr>
          <w:rFonts w:ascii="Arial" w:hAnsi="Arial" w:cs="Arial"/>
          <w:i w:val="0"/>
          <w:color w:val="337AB7"/>
          <w:sz w:val="28"/>
          <w:szCs w:val="28"/>
        </w:rPr>
        <w:t>các</w:t>
      </w:r>
      <w:proofErr w:type="spellEnd"/>
      <w:r w:rsidRPr="00294251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294251">
        <w:rPr>
          <w:rFonts w:ascii="Arial" w:hAnsi="Arial" w:cs="Arial"/>
          <w:i w:val="0"/>
          <w:color w:val="337AB7"/>
          <w:sz w:val="28"/>
          <w:szCs w:val="28"/>
        </w:rPr>
        <w:t>ngân</w:t>
      </w:r>
      <w:proofErr w:type="spellEnd"/>
      <w:r w:rsidRPr="00294251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294251">
        <w:rPr>
          <w:rFonts w:ascii="Arial" w:hAnsi="Arial" w:cs="Arial"/>
          <w:i w:val="0"/>
          <w:color w:val="337AB7"/>
          <w:sz w:val="28"/>
          <w:szCs w:val="28"/>
        </w:rPr>
        <w:t>hàng</w:t>
      </w:r>
      <w:proofErr w:type="spellEnd"/>
      <w:r w:rsidRPr="00294251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294251">
        <w:rPr>
          <w:rFonts w:ascii="Arial" w:hAnsi="Arial" w:cs="Arial"/>
          <w:i w:val="0"/>
          <w:color w:val="337AB7"/>
          <w:sz w:val="28"/>
          <w:szCs w:val="28"/>
        </w:rPr>
        <w:t>phối</w:t>
      </w:r>
      <w:proofErr w:type="spellEnd"/>
      <w:r w:rsidRPr="00294251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294251">
        <w:rPr>
          <w:rFonts w:ascii="Arial" w:hAnsi="Arial" w:cs="Arial"/>
          <w:i w:val="0"/>
          <w:color w:val="337AB7"/>
          <w:sz w:val="28"/>
          <w:szCs w:val="28"/>
        </w:rPr>
        <w:t>hợp</w:t>
      </w:r>
      <w:proofErr w:type="spellEnd"/>
      <w:r w:rsidRPr="00294251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proofErr w:type="gramStart"/>
      <w:r w:rsidRPr="00294251">
        <w:rPr>
          <w:rFonts w:ascii="Arial" w:hAnsi="Arial" w:cs="Arial"/>
          <w:i w:val="0"/>
          <w:color w:val="337AB7"/>
          <w:sz w:val="28"/>
          <w:szCs w:val="28"/>
        </w:rPr>
        <w:t>thu</w:t>
      </w:r>
      <w:proofErr w:type="spellEnd"/>
      <w:proofErr w:type="gramEnd"/>
      <w:r w:rsidRPr="00294251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294251">
        <w:rPr>
          <w:rFonts w:ascii="Arial" w:hAnsi="Arial" w:cs="Arial"/>
          <w:i w:val="0"/>
          <w:color w:val="337AB7"/>
          <w:sz w:val="28"/>
          <w:szCs w:val="28"/>
        </w:rPr>
        <w:t>ngân</w:t>
      </w:r>
      <w:proofErr w:type="spellEnd"/>
      <w:r w:rsidRPr="00294251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294251">
        <w:rPr>
          <w:rFonts w:ascii="Arial" w:hAnsi="Arial" w:cs="Arial"/>
          <w:i w:val="0"/>
          <w:color w:val="337AB7"/>
          <w:sz w:val="28"/>
          <w:szCs w:val="28"/>
        </w:rPr>
        <w:t>sách</w:t>
      </w:r>
      <w:proofErr w:type="spellEnd"/>
      <w:r w:rsidRPr="00294251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294251">
        <w:rPr>
          <w:rFonts w:ascii="Arial" w:hAnsi="Arial" w:cs="Arial"/>
          <w:i w:val="0"/>
          <w:color w:val="337AB7"/>
          <w:sz w:val="28"/>
          <w:szCs w:val="28"/>
        </w:rPr>
        <w:t>nhà</w:t>
      </w:r>
      <w:proofErr w:type="spellEnd"/>
      <w:r w:rsidRPr="00294251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294251">
        <w:rPr>
          <w:rFonts w:ascii="Arial" w:hAnsi="Arial" w:cs="Arial"/>
          <w:i w:val="0"/>
          <w:color w:val="337AB7"/>
          <w:sz w:val="28"/>
          <w:szCs w:val="28"/>
        </w:rPr>
        <w:t>nước</w:t>
      </w:r>
      <w:proofErr w:type="spellEnd"/>
    </w:p>
    <w:p w:rsidR="00294251" w:rsidRDefault="00294251" w:rsidP="0029425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DANH SÁCH CÁC NGÂN HÀNG PHỐI HỢP THU NGÂN SÁCH NHÀ NƯỚC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8145"/>
      </w:tblGrid>
      <w:tr w:rsidR="00294251" w:rsidTr="00294251">
        <w:trPr>
          <w:trHeight w:val="42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STT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Tên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thương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mại</w:t>
            </w:r>
            <w:proofErr w:type="spellEnd"/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 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Đâu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và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Phát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triên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Nam (BIDV)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 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công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thương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Nam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VietinBank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  <w:bookmarkStart w:id="0" w:name="_GoBack"/>
            <w:bookmarkEnd w:id="0"/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Quân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đội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Mbbank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Ngoại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thương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Nam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Vietcombank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Quốc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tế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(VIB)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 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Kỹ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thương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Nam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Techcombank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 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Xuất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nhập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khẩu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Nam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Eximbank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2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Nông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nghiệp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và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phát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triên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nông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thôn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Nam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Agribank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hải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Maritimebank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Nam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Thịnh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vượng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Vpbank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Phát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triên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Thành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phô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Hô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Chí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Minh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HDBank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Phương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đông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(OCB)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TNHH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một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thành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viên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ANZ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Nam)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An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bình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ABbank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Bưu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điện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Liên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LienVietPostBank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Xăng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dầu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PGbank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The Bank of Tokyo - Mitsubishi UFJ, Ltd (BTMƯ)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Đông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A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DongA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Bank)</w:t>
            </w:r>
          </w:p>
        </w:tc>
      </w:tr>
      <w:tr w:rsidR="00294251" w:rsidTr="00294251">
        <w:trPr>
          <w:trHeight w:val="42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19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Sài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gòn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(SCB)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Sài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gòn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Thương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tín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Sacombank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A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Châu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(ACB)</w:t>
            </w:r>
          </w:p>
        </w:tc>
      </w:tr>
      <w:tr w:rsidR="00294251" w:rsidTr="00294251">
        <w:trPr>
          <w:trHeight w:val="129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22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Phát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triển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nhà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đồng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bằng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sông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Cửu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long (MHB)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ngày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23/5/2015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đã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sáp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nhập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với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Đầu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và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Phát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triển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Nam (BIDV)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23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Tiên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Phong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TPBank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0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24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Sài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Gòn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Nội (SHB)</w:t>
            </w:r>
          </w:p>
        </w:tc>
      </w:tr>
      <w:tr w:rsidR="00294251" w:rsidTr="00294251">
        <w:trPr>
          <w:trHeight w:val="45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thương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mại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cổ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phần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Nam Á</w:t>
            </w:r>
          </w:p>
        </w:tc>
      </w:tr>
      <w:tr w:rsidR="00294251" w:rsidTr="00294251">
        <w:trPr>
          <w:trHeight w:val="42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Đông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Nam A (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SeABank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27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TMCP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Bản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(VCCB)</w:t>
            </w:r>
          </w:p>
        </w:tc>
      </w:tr>
      <w:tr w:rsidR="00294251" w:rsidTr="00294251">
        <w:trPr>
          <w:trHeight w:val="4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Mizuho Bank, Ltd</w:t>
            </w:r>
          </w:p>
        </w:tc>
      </w:tr>
      <w:tr w:rsidR="00294251" w:rsidTr="00294251">
        <w:trPr>
          <w:trHeight w:val="45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2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29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ind w:left="10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Sumitomo Mitsui Banking Corporation (SMBC)</w:t>
            </w:r>
          </w:p>
        </w:tc>
      </w:tr>
      <w:tr w:rsidR="00294251" w:rsidTr="00294251">
        <w:trPr>
          <w:trHeight w:val="45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trách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nhiệm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hữu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hạn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INDOVINA</w:t>
            </w:r>
          </w:p>
        </w:tc>
      </w:tr>
      <w:tr w:rsidR="00294251" w:rsidTr="00294251">
        <w:trPr>
          <w:trHeight w:val="45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TNHH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một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thành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viên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Shinhan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Nam</w:t>
            </w:r>
          </w:p>
        </w:tc>
      </w:tr>
      <w:tr w:rsidR="00294251" w:rsidTr="00294251">
        <w:trPr>
          <w:trHeight w:val="45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thương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mại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cổ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phần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Á</w:t>
            </w:r>
          </w:p>
        </w:tc>
      </w:tr>
      <w:tr w:rsidR="00294251" w:rsidTr="00294251">
        <w:trPr>
          <w:trHeight w:val="45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33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CITIBANK, N.A.,</w:t>
            </w:r>
          </w:p>
        </w:tc>
      </w:tr>
      <w:tr w:rsidR="00294251" w:rsidTr="00294251">
        <w:trPr>
          <w:trHeight w:val="45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34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thương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mại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cổ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phần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Kiến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Long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KienLongBank</w:t>
            </w:r>
            <w:proofErr w:type="spellEnd"/>
          </w:p>
        </w:tc>
      </w:tr>
      <w:tr w:rsidR="00294251" w:rsidTr="00294251">
        <w:trPr>
          <w:trHeight w:val="45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35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TNHH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một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thành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viên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HSBC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Nam</w:t>
            </w:r>
          </w:p>
        </w:tc>
      </w:tr>
      <w:tr w:rsidR="00294251" w:rsidTr="00294251">
        <w:trPr>
          <w:trHeight w:val="450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36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251" w:rsidRDefault="00294251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Bangkok 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Đại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chúng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Trách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nhiêm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hữu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hạn</w:t>
            </w:r>
            <w:proofErr w:type="spellEnd"/>
          </w:p>
        </w:tc>
      </w:tr>
    </w:tbl>
    <w:p w:rsidR="00F46D15" w:rsidRPr="001D1850" w:rsidRDefault="00F46D15" w:rsidP="00DB4F82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F46D15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8CF" w:rsidRDefault="008578CF" w:rsidP="00181492">
      <w:pPr>
        <w:spacing w:after="0" w:line="240" w:lineRule="auto"/>
      </w:pPr>
      <w:r>
        <w:separator/>
      </w:r>
    </w:p>
  </w:endnote>
  <w:endnote w:type="continuationSeparator" w:id="0">
    <w:p w:rsidR="008578CF" w:rsidRDefault="008578CF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proofErr w:type="spellStart"/>
    <w:r w:rsidRPr="00046C20">
      <w:rPr>
        <w:rFonts w:ascii="Arial" w:hAnsi="Arial" w:cs="Arial"/>
        <w:i/>
        <w:color w:val="0070C0"/>
        <w:sz w:val="20"/>
        <w:szCs w:val="20"/>
      </w:rPr>
      <w:t>Nguồn</w:t>
    </w:r>
    <w:proofErr w:type="spellEnd"/>
    <w:r w:rsidRPr="00046C20">
      <w:rPr>
        <w:rFonts w:ascii="Arial" w:hAnsi="Arial" w:cs="Arial"/>
        <w:i/>
        <w:color w:val="0070C0"/>
        <w:sz w:val="20"/>
        <w:szCs w:val="20"/>
      </w:rPr>
      <w:t>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8CF" w:rsidRDefault="008578CF" w:rsidP="00181492">
      <w:pPr>
        <w:spacing w:after="0" w:line="240" w:lineRule="auto"/>
      </w:pPr>
      <w:r>
        <w:separator/>
      </w:r>
    </w:p>
  </w:footnote>
  <w:footnote w:type="continuationSeparator" w:id="0">
    <w:p w:rsidR="008578CF" w:rsidRDefault="008578CF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294251"/>
    <w:rsid w:val="008578CF"/>
    <w:rsid w:val="009A1B81"/>
    <w:rsid w:val="00AE1A45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2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9425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7</cp:revision>
  <dcterms:created xsi:type="dcterms:W3CDTF">2021-08-10T01:37:00Z</dcterms:created>
  <dcterms:modified xsi:type="dcterms:W3CDTF">2021-08-13T10:38:00Z</dcterms:modified>
</cp:coreProperties>
</file>