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4E3EB13" w14:paraId="2C078E63" wp14:textId="7552AEF4">
      <w:pPr>
        <w:pStyle w:val="Normal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BACK ORDER VÀ BACKLOG TRONG QUẢN TRỊ CHUỖI CUNG ỨNG</w:t>
      </w:r>
    </w:p>
    <w:p w:rsidR="34E3EB13" w:rsidP="34E3EB13" w:rsidRDefault="34E3EB13" w14:paraId="459728BB" w14:textId="76A2286F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4E3EB13" w:rsidP="34E3EB13" w:rsidRDefault="34E3EB13" w14:paraId="4F2A3489" w14:textId="047994C6">
      <w:pPr>
        <w:pStyle w:val="Normal"/>
        <w:jc w:val="center"/>
      </w:pPr>
      <w:r>
        <w:drawing>
          <wp:inline wp14:editId="705D2F38" wp14:anchorId="406E9CAC">
            <wp:extent cx="4572000" cy="2638425"/>
            <wp:effectExtent l="0" t="0" r="0" b="0"/>
            <wp:docPr id="12236535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f29b53dd9b47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E3EB13" w:rsidP="34E3EB13" w:rsidRDefault="34E3EB13" w14:paraId="5F4F980D" w14:textId="0EE27D36">
      <w:pPr>
        <w:pStyle w:val="Normal"/>
        <w:jc w:val="center"/>
      </w:pPr>
    </w:p>
    <w:p w:rsidR="34E3EB13" w:rsidP="34E3EB13" w:rsidRDefault="34E3EB13" w14:paraId="6B80369D" w14:textId="473D8A3E">
      <w:pPr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định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xoay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Backlog. Theo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luật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ngón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lớn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Trong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trở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về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số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0.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hóa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phụ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thuộc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lớn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yếu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58541483" w14:textId="1730D9A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Backlog:</w:t>
      </w: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Các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gửi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chưa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Số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lượng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lớn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tỏ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nhận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ở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tương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439CA91A" w14:textId="3899504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Ví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dụ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1/11, do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gửi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1/ 9.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Từ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1/9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31/10,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gọi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Backlog.</w:t>
      </w:r>
    </w:p>
    <w:p w:rsidR="34E3EB13" w:rsidP="34E3EB13" w:rsidRDefault="34E3EB13" w14:paraId="04E7BDC4" w14:textId="106D0602">
      <w:pPr>
        <w:jc w:val="both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E3EB13" w:rsidP="34E3EB13" w:rsidRDefault="34E3EB13" w14:paraId="724778D1" w14:textId="00D3730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 Orders</w:t>
      </w:r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Các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vẫn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chưa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chậm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trễ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40DBB465" w14:textId="10C0D40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Trong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ví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dụ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trên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Nếu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gửi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1/11 – sang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2/11,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trở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thành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chú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trên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biên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bản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báo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hóa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chuyển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02B17E2F" w14:textId="74106FC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Trong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xem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do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chưa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vậy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liên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hệ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dễ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gây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nhầm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lẫn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bởi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33E3A5B8" w14:textId="56AFA1F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E3EB13" w:rsidP="34E3EB13" w:rsidRDefault="34E3EB13" w14:paraId="6C5713B8" w14:textId="38575EE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Đôi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người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dụng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thuật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ngữ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“Backlog”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cuộc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sống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với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ý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quá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“Backlog”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dụng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trường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ý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tiêu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nếu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phàn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“Backlog”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trường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lĩnh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7B44DF34" w14:textId="200CDC3A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Mặc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dù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cảm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thấy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áp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bởi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dụ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nói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tạo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doanh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luôn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56DE159D" w14:textId="67B0126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E3EB13" w:rsidP="34E3EB13" w:rsidRDefault="34E3EB13" w14:paraId="50D8D336" w14:textId="4ABD320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Khi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trễ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deadline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trở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thành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xin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nhắc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nữa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chẳng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425E9287" w14:textId="3DA16D0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hóa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chính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nhận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những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thích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tiêu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nhận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ít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30AC7129" w14:textId="1D9DA58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đầu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tiên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định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những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Bởi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mới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biết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ngày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phát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triển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mạnh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còn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hiểu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Sales pipeline (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đường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dẫn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chỉ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nhớ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điều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đáng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1610C966" w14:textId="10AD7A81">
      <w:pPr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xảy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tấm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thứ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định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nghĩa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ở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thích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Nếu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cấp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những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thích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tình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trạng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tiêu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</w:t>
      </w:r>
      <w:r w:rsidRPr="34E3EB13" w:rsidR="34E3EB1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21F44449" w14:textId="444C504A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E3EB13" w:rsidP="34E3EB13" w:rsidRDefault="34E3EB13" w14:paraId="4015A9A0" w14:textId="5B57E98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Nhưng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yếu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tiêu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tương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kiếm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tiền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vậy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vấn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đề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lớn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ở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đây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34E3EB13" w:rsidP="34E3EB13" w:rsidRDefault="34E3EB13" w14:paraId="505C774E" w14:textId="65308F3A">
      <w:pPr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Vấn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đề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quan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trọng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34E3EB13" w:rsidP="34E3EB13" w:rsidRDefault="34E3EB13" w14:paraId="69BF798C" w14:textId="29B2488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đảm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bảo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suốt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đặt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cùng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nhiêu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hủy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bởi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người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đang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sản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phẩm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Do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vậy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rút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giữ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số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lượng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chẳng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doanh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trò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đùa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310FE0FE" w14:textId="4F34D4A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 Order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ấn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tượng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xấu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tâm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Trong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tương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cần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sản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phẩm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nào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đó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sẽ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với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nữa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44294631" w14:textId="35E74C9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E3EB13" w:rsidP="34E3EB13" w:rsidRDefault="34E3EB13" w14:paraId="0704173A" w14:textId="5D431F1F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Hãy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nhớ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hóa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chính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những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tại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thích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hợp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với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phí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việc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nhận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thấp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để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đáp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nguyện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vọng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kịp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chính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tìm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hiểu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họ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thật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sự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muốn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gì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đảm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bảo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thời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điểm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giao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nằm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khả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năng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thực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hiện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chắc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chắn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rằng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khách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hàng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hiểu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Lead times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trọng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bạn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phải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hiểu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rõ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được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Lead times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của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công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ty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mình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6C43DC7B" w14:textId="36B4CE4C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Giữ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 Order ở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mức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thiểu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thúc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đẩy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Backlog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mức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là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đường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nhanh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nhất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dẫn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đến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một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chuỗi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ứng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tối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ưu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hóa</w:t>
      </w:r>
      <w:proofErr w:type="spellEnd"/>
      <w:r w:rsidRPr="34E3EB13" w:rsidR="34E3EB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4E3EB13" w:rsidP="34E3EB13" w:rsidRDefault="34E3EB13" w14:paraId="76B7BE5D" w14:textId="49253FF6">
      <w:pPr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E3EB13" w:rsidP="34E3EB13" w:rsidRDefault="34E3EB13" w14:paraId="57BC2E01" w14:textId="0DA6EDC3">
      <w:pPr>
        <w:pStyle w:val="Normal"/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27FF3"/>
    <w:rsid w:val="34E3EB13"/>
    <w:rsid w:val="4722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7FF3"/>
  <w15:chartTrackingRefBased/>
  <w15:docId w15:val="{90A3EC58-D31F-43F3-8980-1CD982D82B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ff29b53dd9b47fe" /><Relationship Type="http://schemas.openxmlformats.org/officeDocument/2006/relationships/numbering" Target="/word/numbering.xml" Id="R40475ac5502140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2021-08-13T07:13:38.0174510Z</dcterms:created>
  <dcterms:modified xsi:type="dcterms:W3CDTF">2021-08-13T07:15:10.6501891Z</dcterms:modified>
  <dc:creator>Guest User</dc:creator>
  <lastModifiedBy>Guest User</lastModifiedBy>
</coreProperties>
</file>