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98B" w14:textId="77777777" w:rsidR="00EE6768" w:rsidRPr="00EE6768" w:rsidRDefault="00EE6768" w:rsidP="00EE6768">
      <w:pPr>
        <w:spacing w:before="120"/>
        <w:jc w:val="right"/>
        <w:rPr>
          <w:rFonts w:ascii="Arial" w:hAnsi="Arial" w:cs="Arial"/>
          <w:b/>
          <w:i/>
          <w:color w:val="auto"/>
          <w:sz w:val="26"/>
          <w:szCs w:val="26"/>
        </w:rPr>
      </w:pPr>
      <w:bookmarkStart w:id="0" w:name="_GoBack"/>
      <w:r w:rsidRPr="00EE6768">
        <w:rPr>
          <w:rFonts w:ascii="Arial" w:hAnsi="Arial" w:cs="Arial"/>
          <w:b/>
          <w:i/>
          <w:color w:val="auto"/>
          <w:sz w:val="26"/>
          <w:szCs w:val="26"/>
        </w:rPr>
        <w:t>Mẫu số 15b/BCQT-NLVTNN/GSQL</w:t>
      </w:r>
    </w:p>
    <w:bookmarkEnd w:id="0"/>
    <w:p w14:paraId="17C5E793" w14:textId="77777777" w:rsidR="00EE6768" w:rsidRPr="00EE6768" w:rsidRDefault="00EE6768" w:rsidP="00EE6768">
      <w:pPr>
        <w:spacing w:before="120"/>
        <w:rPr>
          <w:rFonts w:ascii="Arial" w:hAnsi="Arial" w:cs="Arial"/>
          <w:color w:val="auto"/>
          <w:sz w:val="26"/>
          <w:szCs w:val="26"/>
        </w:rPr>
      </w:pPr>
      <w:proofErr w:type="spellStart"/>
      <w:r w:rsidRPr="00EE6768">
        <w:rPr>
          <w:rFonts w:ascii="Arial" w:hAnsi="Arial" w:cs="Arial"/>
          <w:b/>
          <w:color w:val="auto"/>
          <w:sz w:val="26"/>
          <w:szCs w:val="26"/>
          <w:lang w:val="en-US"/>
        </w:rPr>
        <w:t>Tên</w:t>
      </w:r>
      <w:proofErr w:type="spellEnd"/>
      <w:r w:rsidRPr="00EE6768">
        <w:rPr>
          <w:rFonts w:ascii="Arial" w:hAnsi="Arial" w:cs="Arial"/>
          <w:b/>
          <w:color w:val="auto"/>
          <w:sz w:val="26"/>
          <w:szCs w:val="26"/>
          <w:lang w:val="en-US"/>
        </w:rPr>
        <w:t xml:space="preserve"> </w:t>
      </w:r>
      <w:proofErr w:type="spellStart"/>
      <w:r w:rsidRPr="00EE6768">
        <w:rPr>
          <w:rFonts w:ascii="Arial" w:hAnsi="Arial" w:cs="Arial"/>
          <w:b/>
          <w:color w:val="auto"/>
          <w:sz w:val="26"/>
          <w:szCs w:val="26"/>
          <w:lang w:val="en-US"/>
        </w:rPr>
        <w:t>tổ</w:t>
      </w:r>
      <w:proofErr w:type="spellEnd"/>
      <w:r w:rsidRPr="00EE6768">
        <w:rPr>
          <w:rFonts w:ascii="Arial" w:hAnsi="Arial" w:cs="Arial"/>
          <w:b/>
          <w:color w:val="auto"/>
          <w:sz w:val="26"/>
          <w:szCs w:val="26"/>
          <w:lang w:val="en-US"/>
        </w:rPr>
        <w:t xml:space="preserve"> </w:t>
      </w:r>
      <w:proofErr w:type="spellStart"/>
      <w:r w:rsidRPr="00EE6768">
        <w:rPr>
          <w:rFonts w:ascii="Arial" w:hAnsi="Arial" w:cs="Arial"/>
          <w:b/>
          <w:color w:val="auto"/>
          <w:sz w:val="26"/>
          <w:szCs w:val="26"/>
          <w:lang w:val="en-US"/>
        </w:rPr>
        <w:t>chức</w:t>
      </w:r>
      <w:proofErr w:type="spellEnd"/>
      <w:r w:rsidRPr="00EE6768">
        <w:rPr>
          <w:rFonts w:ascii="Arial" w:hAnsi="Arial" w:cs="Arial"/>
          <w:b/>
          <w:color w:val="auto"/>
          <w:sz w:val="26"/>
          <w:szCs w:val="26"/>
          <w:lang w:val="en-US"/>
        </w:rPr>
        <w:t xml:space="preserve">, </w:t>
      </w:r>
      <w:proofErr w:type="spellStart"/>
      <w:r w:rsidRPr="00EE6768">
        <w:rPr>
          <w:rFonts w:ascii="Arial" w:hAnsi="Arial" w:cs="Arial"/>
          <w:b/>
          <w:color w:val="auto"/>
          <w:sz w:val="26"/>
          <w:szCs w:val="26"/>
          <w:lang w:val="en-US"/>
        </w:rPr>
        <w:t>cá</w:t>
      </w:r>
      <w:proofErr w:type="spellEnd"/>
      <w:r w:rsidRPr="00EE6768">
        <w:rPr>
          <w:rFonts w:ascii="Arial" w:hAnsi="Arial" w:cs="Arial"/>
          <w:b/>
          <w:color w:val="auto"/>
          <w:sz w:val="26"/>
          <w:szCs w:val="26"/>
          <w:lang w:val="en-US"/>
        </w:rPr>
        <w:t xml:space="preserve"> </w:t>
      </w:r>
      <w:proofErr w:type="spellStart"/>
      <w:r w:rsidRPr="00EE6768">
        <w:rPr>
          <w:rFonts w:ascii="Arial" w:hAnsi="Arial" w:cs="Arial"/>
          <w:b/>
          <w:color w:val="auto"/>
          <w:sz w:val="26"/>
          <w:szCs w:val="26"/>
          <w:lang w:val="en-US"/>
        </w:rPr>
        <w:t>nhân</w:t>
      </w:r>
      <w:proofErr w:type="spellEnd"/>
      <w:r w:rsidRPr="00EE6768">
        <w:rPr>
          <w:rFonts w:ascii="Arial" w:hAnsi="Arial" w:cs="Arial"/>
          <w:b/>
          <w:color w:val="auto"/>
          <w:sz w:val="26"/>
          <w:szCs w:val="26"/>
          <w:lang w:val="en-US"/>
        </w:rPr>
        <w:br/>
      </w:r>
      <w:proofErr w:type="spellStart"/>
      <w:r w:rsidRPr="00EE6768">
        <w:rPr>
          <w:rFonts w:ascii="Arial" w:hAnsi="Arial" w:cs="Arial"/>
          <w:b/>
          <w:color w:val="auto"/>
          <w:sz w:val="26"/>
          <w:szCs w:val="26"/>
          <w:lang w:val="en-US"/>
        </w:rPr>
        <w:t>Địa</w:t>
      </w:r>
      <w:proofErr w:type="spellEnd"/>
      <w:r w:rsidRPr="00EE6768">
        <w:rPr>
          <w:rFonts w:ascii="Arial" w:hAnsi="Arial" w:cs="Arial"/>
          <w:b/>
          <w:color w:val="auto"/>
          <w:sz w:val="26"/>
          <w:szCs w:val="26"/>
          <w:lang w:val="en-US"/>
        </w:rPr>
        <w:t xml:space="preserve"> </w:t>
      </w:r>
      <w:proofErr w:type="spellStart"/>
      <w:r w:rsidRPr="00EE6768">
        <w:rPr>
          <w:rFonts w:ascii="Arial" w:hAnsi="Arial" w:cs="Arial"/>
          <w:b/>
          <w:color w:val="auto"/>
          <w:sz w:val="26"/>
          <w:szCs w:val="26"/>
          <w:lang w:val="en-US"/>
        </w:rPr>
        <w:t>chỉ</w:t>
      </w:r>
      <w:proofErr w:type="spellEnd"/>
      <w:r w:rsidRPr="00EE6768">
        <w:rPr>
          <w:rFonts w:ascii="Arial" w:hAnsi="Arial" w:cs="Arial"/>
          <w:b/>
          <w:color w:val="auto"/>
          <w:sz w:val="26"/>
          <w:szCs w:val="26"/>
          <w:lang w:val="en-US"/>
        </w:rPr>
        <w:br/>
      </w:r>
      <w:proofErr w:type="spellStart"/>
      <w:r w:rsidRPr="00EE6768">
        <w:rPr>
          <w:rFonts w:ascii="Arial" w:hAnsi="Arial" w:cs="Arial"/>
          <w:b/>
          <w:color w:val="auto"/>
          <w:sz w:val="26"/>
          <w:szCs w:val="26"/>
          <w:lang w:val="en-US"/>
        </w:rPr>
        <w:t>Mã</w:t>
      </w:r>
      <w:proofErr w:type="spellEnd"/>
      <w:r w:rsidRPr="00EE6768">
        <w:rPr>
          <w:rFonts w:ascii="Arial" w:hAnsi="Arial" w:cs="Arial"/>
          <w:b/>
          <w:color w:val="auto"/>
          <w:sz w:val="26"/>
          <w:szCs w:val="26"/>
          <w:lang w:val="en-US"/>
        </w:rPr>
        <w:t xml:space="preserve"> </w:t>
      </w:r>
      <w:proofErr w:type="spellStart"/>
      <w:r w:rsidRPr="00EE6768">
        <w:rPr>
          <w:rFonts w:ascii="Arial" w:hAnsi="Arial" w:cs="Arial"/>
          <w:b/>
          <w:color w:val="auto"/>
          <w:sz w:val="26"/>
          <w:szCs w:val="26"/>
          <w:lang w:val="en-US"/>
        </w:rPr>
        <w:t>số</w:t>
      </w:r>
      <w:proofErr w:type="spellEnd"/>
      <w:r w:rsidRPr="00EE6768">
        <w:rPr>
          <w:rFonts w:ascii="Arial" w:hAnsi="Arial" w:cs="Arial"/>
          <w:b/>
          <w:color w:val="auto"/>
          <w:sz w:val="26"/>
          <w:szCs w:val="26"/>
          <w:lang w:val="en-US"/>
        </w:rPr>
        <w:t xml:space="preserve"> </w:t>
      </w:r>
      <w:proofErr w:type="spellStart"/>
      <w:r w:rsidRPr="00EE6768">
        <w:rPr>
          <w:rFonts w:ascii="Arial" w:hAnsi="Arial" w:cs="Arial"/>
          <w:b/>
          <w:color w:val="auto"/>
          <w:sz w:val="26"/>
          <w:szCs w:val="26"/>
          <w:lang w:val="en-US"/>
        </w:rPr>
        <w:t>thuế</w:t>
      </w:r>
      <w:proofErr w:type="spellEnd"/>
    </w:p>
    <w:p w14:paraId="1E51B038" w14:textId="77777777" w:rsidR="00EE6768" w:rsidRPr="00EE6768" w:rsidRDefault="00EE6768" w:rsidP="00EE6768">
      <w:pPr>
        <w:spacing w:before="120"/>
        <w:rPr>
          <w:rFonts w:ascii="Arial" w:hAnsi="Arial" w:cs="Arial"/>
          <w:color w:val="auto"/>
          <w:sz w:val="26"/>
          <w:szCs w:val="26"/>
          <w:lang w:val="en-US"/>
        </w:rPr>
      </w:pPr>
    </w:p>
    <w:p w14:paraId="3EE22890" w14:textId="77777777" w:rsidR="00EE6768" w:rsidRPr="00EE6768" w:rsidRDefault="00EE6768" w:rsidP="00EE6768">
      <w:pPr>
        <w:spacing w:before="120"/>
        <w:jc w:val="center"/>
        <w:rPr>
          <w:rFonts w:ascii="Arial" w:hAnsi="Arial" w:cs="Arial"/>
          <w:i/>
          <w:color w:val="auto"/>
          <w:sz w:val="26"/>
          <w:szCs w:val="26"/>
          <w:lang w:val="en-US"/>
        </w:rPr>
      </w:pPr>
      <w:r w:rsidRPr="00EE6768">
        <w:rPr>
          <w:rFonts w:ascii="Arial" w:hAnsi="Arial" w:cs="Arial"/>
          <w:b/>
          <w:color w:val="auto"/>
          <w:sz w:val="26"/>
          <w:szCs w:val="26"/>
        </w:rPr>
        <w:t>BÁO CÁO QUYẾT TOÁN NHẬP-XUẤT-TỒN TÌNH HÌNH SỬ DỤNG NGUYÊN LIỆU, VẬT TƯ XUẤT KHẨU</w:t>
      </w:r>
      <w:r w:rsidRPr="00EE6768">
        <w:rPr>
          <w:rFonts w:ascii="Arial" w:hAnsi="Arial" w:cs="Arial"/>
          <w:b/>
          <w:color w:val="auto"/>
          <w:sz w:val="26"/>
          <w:szCs w:val="26"/>
          <w:lang w:val="en-US"/>
        </w:rPr>
        <w:t xml:space="preserve"> </w:t>
      </w:r>
      <w:r w:rsidRPr="00EE6768">
        <w:rPr>
          <w:rFonts w:ascii="Arial" w:hAnsi="Arial" w:cs="Arial"/>
          <w:b/>
          <w:color w:val="auto"/>
          <w:sz w:val="26"/>
          <w:szCs w:val="26"/>
        </w:rPr>
        <w:t>LOẠI H</w:t>
      </w:r>
      <w:r w:rsidRPr="00EE6768">
        <w:rPr>
          <w:rFonts w:ascii="Arial" w:hAnsi="Arial" w:cs="Arial"/>
          <w:b/>
          <w:color w:val="auto"/>
          <w:sz w:val="26"/>
          <w:szCs w:val="26"/>
          <w:lang w:val="en-US"/>
        </w:rPr>
        <w:t>Ì</w:t>
      </w:r>
      <w:r w:rsidRPr="00EE6768">
        <w:rPr>
          <w:rFonts w:ascii="Arial" w:hAnsi="Arial" w:cs="Arial"/>
          <w:b/>
          <w:color w:val="auto"/>
          <w:sz w:val="26"/>
          <w:szCs w:val="26"/>
        </w:rPr>
        <w:t>NH ĐẶT GIA CÔNG Ở NƯỚC NGOÀI, DNCX</w:t>
      </w:r>
      <w:r w:rsidRPr="00EE6768">
        <w:rPr>
          <w:rFonts w:ascii="Arial" w:hAnsi="Arial" w:cs="Arial"/>
          <w:b/>
          <w:color w:val="auto"/>
          <w:sz w:val="26"/>
          <w:szCs w:val="26"/>
          <w:lang w:val="en-US"/>
        </w:rPr>
        <w:br/>
      </w:r>
      <w:r w:rsidRPr="00EE6768">
        <w:rPr>
          <w:rFonts w:ascii="Arial" w:hAnsi="Arial" w:cs="Arial"/>
          <w:i/>
          <w:color w:val="auto"/>
          <w:sz w:val="26"/>
          <w:szCs w:val="26"/>
        </w:rPr>
        <w:t>Kỳ báo cáo: Từ ngày</w:t>
      </w:r>
      <w:r w:rsidRPr="00EE6768">
        <w:rPr>
          <w:rFonts w:ascii="Arial" w:hAnsi="Arial" w:cs="Arial"/>
          <w:i/>
          <w:color w:val="auto"/>
          <w:sz w:val="26"/>
          <w:szCs w:val="26"/>
          <w:lang w:val="en-US"/>
        </w:rPr>
        <w:t>……</w:t>
      </w:r>
      <w:r w:rsidRPr="00EE6768">
        <w:rPr>
          <w:rFonts w:ascii="Arial" w:hAnsi="Arial" w:cs="Arial"/>
          <w:i/>
          <w:color w:val="auto"/>
          <w:sz w:val="26"/>
          <w:szCs w:val="26"/>
        </w:rPr>
        <w:t xml:space="preserve"> đến ngày </w:t>
      </w:r>
      <w:r w:rsidRPr="00EE6768">
        <w:rPr>
          <w:rFonts w:ascii="Arial" w:hAnsi="Arial" w:cs="Arial"/>
          <w:i/>
          <w:color w:val="auto"/>
          <w:sz w:val="26"/>
          <w:szCs w:val="26"/>
          <w:lang w:val="en-US"/>
        </w:rPr>
        <w:t>……….</w:t>
      </w: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9"/>
        <w:gridCol w:w="1497"/>
        <w:gridCol w:w="1497"/>
        <w:gridCol w:w="892"/>
        <w:gridCol w:w="1370"/>
        <w:gridCol w:w="1497"/>
        <w:gridCol w:w="1098"/>
        <w:gridCol w:w="1146"/>
        <w:gridCol w:w="1148"/>
        <w:gridCol w:w="3230"/>
        <w:gridCol w:w="818"/>
      </w:tblGrid>
      <w:tr w:rsidR="00EE6768" w:rsidRPr="00EE6768" w14:paraId="50650F7D" w14:textId="77777777" w:rsidTr="003D01D1">
        <w:tblPrEx>
          <w:tblCellMar>
            <w:top w:w="0" w:type="dxa"/>
            <w:left w:w="0" w:type="dxa"/>
            <w:bottom w:w="0" w:type="dxa"/>
            <w:right w:w="0" w:type="dxa"/>
          </w:tblCellMar>
        </w:tblPrEx>
        <w:tc>
          <w:tcPr>
            <w:tcW w:w="193" w:type="pct"/>
            <w:vMerge w:val="restart"/>
            <w:shd w:val="clear" w:color="auto" w:fill="auto"/>
            <w:vAlign w:val="center"/>
          </w:tcPr>
          <w:p w14:paraId="053AFC73"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Stt</w:t>
            </w:r>
          </w:p>
        </w:tc>
        <w:tc>
          <w:tcPr>
            <w:tcW w:w="507" w:type="pct"/>
            <w:vMerge w:val="restart"/>
            <w:shd w:val="clear" w:color="auto" w:fill="auto"/>
            <w:vAlign w:val="center"/>
          </w:tcPr>
          <w:p w14:paraId="42F37CFA"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Mã nguyên liệu, vật tư</w:t>
            </w:r>
          </w:p>
        </w:tc>
        <w:tc>
          <w:tcPr>
            <w:tcW w:w="507" w:type="pct"/>
            <w:vMerge w:val="restart"/>
            <w:shd w:val="clear" w:color="auto" w:fill="auto"/>
            <w:vAlign w:val="center"/>
          </w:tcPr>
          <w:p w14:paraId="120E5B50"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Tên nguyên liệu, vật tư</w:t>
            </w:r>
          </w:p>
        </w:tc>
        <w:tc>
          <w:tcPr>
            <w:tcW w:w="302" w:type="pct"/>
            <w:vMerge w:val="restart"/>
            <w:shd w:val="clear" w:color="auto" w:fill="auto"/>
            <w:vAlign w:val="center"/>
          </w:tcPr>
          <w:p w14:paraId="4BD1D365"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Đơn vị tính</w:t>
            </w:r>
          </w:p>
        </w:tc>
        <w:tc>
          <w:tcPr>
            <w:tcW w:w="464" w:type="pct"/>
            <w:vMerge w:val="restart"/>
            <w:shd w:val="clear" w:color="auto" w:fill="auto"/>
            <w:vAlign w:val="center"/>
          </w:tcPr>
          <w:p w14:paraId="4BA7A088"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Lượng NL, VT tồn kho đầu kỳ</w:t>
            </w:r>
          </w:p>
        </w:tc>
        <w:tc>
          <w:tcPr>
            <w:tcW w:w="879" w:type="pct"/>
            <w:gridSpan w:val="2"/>
            <w:shd w:val="clear" w:color="auto" w:fill="auto"/>
            <w:vAlign w:val="center"/>
          </w:tcPr>
          <w:p w14:paraId="78C66F3F"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Lượng nguyên liệu, vật tư nhập trong kỳ</w:t>
            </w:r>
          </w:p>
        </w:tc>
        <w:tc>
          <w:tcPr>
            <w:tcW w:w="777" w:type="pct"/>
            <w:gridSpan w:val="2"/>
            <w:shd w:val="clear" w:color="auto" w:fill="auto"/>
            <w:vAlign w:val="center"/>
          </w:tcPr>
          <w:p w14:paraId="6FA6CF07"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Lượng NL, VT xuất trong kỳ</w:t>
            </w:r>
          </w:p>
        </w:tc>
        <w:tc>
          <w:tcPr>
            <w:tcW w:w="1094" w:type="pct"/>
            <w:vMerge w:val="restart"/>
            <w:shd w:val="clear" w:color="auto" w:fill="auto"/>
            <w:vAlign w:val="center"/>
          </w:tcPr>
          <w:p w14:paraId="6D612538"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Lượng NL,VT tồn kho cuối kỳ</w:t>
            </w:r>
          </w:p>
        </w:tc>
        <w:tc>
          <w:tcPr>
            <w:tcW w:w="278" w:type="pct"/>
            <w:vMerge w:val="restart"/>
            <w:shd w:val="clear" w:color="auto" w:fill="auto"/>
            <w:vAlign w:val="center"/>
          </w:tcPr>
          <w:p w14:paraId="42DDC1EA"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Ghi chú</w:t>
            </w:r>
          </w:p>
        </w:tc>
      </w:tr>
      <w:tr w:rsidR="00EE6768" w:rsidRPr="00EE6768" w14:paraId="65BD28AE" w14:textId="77777777" w:rsidTr="003D01D1">
        <w:tblPrEx>
          <w:tblCellMar>
            <w:top w:w="0" w:type="dxa"/>
            <w:left w:w="0" w:type="dxa"/>
            <w:bottom w:w="0" w:type="dxa"/>
            <w:right w:w="0" w:type="dxa"/>
          </w:tblCellMar>
        </w:tblPrEx>
        <w:tc>
          <w:tcPr>
            <w:tcW w:w="193" w:type="pct"/>
            <w:vMerge/>
            <w:shd w:val="clear" w:color="auto" w:fill="auto"/>
            <w:vAlign w:val="center"/>
          </w:tcPr>
          <w:p w14:paraId="50101450" w14:textId="77777777" w:rsidR="00EE6768" w:rsidRPr="00EE6768" w:rsidRDefault="00EE6768" w:rsidP="003D01D1">
            <w:pPr>
              <w:spacing w:before="120"/>
              <w:jc w:val="center"/>
              <w:rPr>
                <w:rFonts w:ascii="Arial" w:hAnsi="Arial" w:cs="Arial"/>
                <w:b/>
                <w:color w:val="auto"/>
                <w:sz w:val="26"/>
                <w:szCs w:val="26"/>
              </w:rPr>
            </w:pPr>
          </w:p>
        </w:tc>
        <w:tc>
          <w:tcPr>
            <w:tcW w:w="507" w:type="pct"/>
            <w:vMerge/>
            <w:shd w:val="clear" w:color="auto" w:fill="auto"/>
            <w:vAlign w:val="center"/>
          </w:tcPr>
          <w:p w14:paraId="13E81C1A" w14:textId="77777777" w:rsidR="00EE6768" w:rsidRPr="00EE6768" w:rsidRDefault="00EE6768" w:rsidP="003D01D1">
            <w:pPr>
              <w:spacing w:before="120"/>
              <w:jc w:val="center"/>
              <w:rPr>
                <w:rFonts w:ascii="Arial" w:hAnsi="Arial" w:cs="Arial"/>
                <w:b/>
                <w:color w:val="auto"/>
                <w:sz w:val="26"/>
                <w:szCs w:val="26"/>
              </w:rPr>
            </w:pPr>
          </w:p>
        </w:tc>
        <w:tc>
          <w:tcPr>
            <w:tcW w:w="507" w:type="pct"/>
            <w:vMerge/>
            <w:shd w:val="clear" w:color="auto" w:fill="auto"/>
            <w:vAlign w:val="center"/>
          </w:tcPr>
          <w:p w14:paraId="4A8ADF85" w14:textId="77777777" w:rsidR="00EE6768" w:rsidRPr="00EE6768" w:rsidRDefault="00EE6768" w:rsidP="003D01D1">
            <w:pPr>
              <w:spacing w:before="120"/>
              <w:jc w:val="center"/>
              <w:rPr>
                <w:rFonts w:ascii="Arial" w:hAnsi="Arial" w:cs="Arial"/>
                <w:b/>
                <w:color w:val="auto"/>
                <w:sz w:val="26"/>
                <w:szCs w:val="26"/>
              </w:rPr>
            </w:pPr>
          </w:p>
        </w:tc>
        <w:tc>
          <w:tcPr>
            <w:tcW w:w="302" w:type="pct"/>
            <w:vMerge/>
            <w:shd w:val="clear" w:color="auto" w:fill="auto"/>
            <w:vAlign w:val="center"/>
          </w:tcPr>
          <w:p w14:paraId="4CADD57F" w14:textId="77777777" w:rsidR="00EE6768" w:rsidRPr="00EE6768" w:rsidRDefault="00EE6768" w:rsidP="003D01D1">
            <w:pPr>
              <w:spacing w:before="120"/>
              <w:jc w:val="center"/>
              <w:rPr>
                <w:rFonts w:ascii="Arial" w:hAnsi="Arial" w:cs="Arial"/>
                <w:b/>
                <w:color w:val="auto"/>
                <w:sz w:val="26"/>
                <w:szCs w:val="26"/>
              </w:rPr>
            </w:pPr>
          </w:p>
        </w:tc>
        <w:tc>
          <w:tcPr>
            <w:tcW w:w="464" w:type="pct"/>
            <w:vMerge/>
            <w:shd w:val="clear" w:color="auto" w:fill="auto"/>
            <w:vAlign w:val="center"/>
          </w:tcPr>
          <w:p w14:paraId="43E43D5B" w14:textId="77777777" w:rsidR="00EE6768" w:rsidRPr="00EE6768" w:rsidRDefault="00EE6768" w:rsidP="003D01D1">
            <w:pPr>
              <w:spacing w:before="120"/>
              <w:jc w:val="center"/>
              <w:rPr>
                <w:rFonts w:ascii="Arial" w:hAnsi="Arial" w:cs="Arial"/>
                <w:b/>
                <w:color w:val="auto"/>
                <w:sz w:val="26"/>
                <w:szCs w:val="26"/>
              </w:rPr>
            </w:pPr>
          </w:p>
        </w:tc>
        <w:tc>
          <w:tcPr>
            <w:tcW w:w="507" w:type="pct"/>
            <w:shd w:val="clear" w:color="auto" w:fill="auto"/>
            <w:vAlign w:val="center"/>
          </w:tcPr>
          <w:p w14:paraId="2612AC32"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Tái nhập nguy</w:t>
            </w:r>
            <w:r w:rsidRPr="00EE6768">
              <w:rPr>
                <w:rFonts w:ascii="Arial" w:hAnsi="Arial" w:cs="Arial"/>
                <w:b/>
                <w:color w:val="auto"/>
                <w:sz w:val="26"/>
                <w:szCs w:val="26"/>
                <w:lang w:val="en-US"/>
              </w:rPr>
              <w:t>ê</w:t>
            </w:r>
            <w:r w:rsidRPr="00EE6768">
              <w:rPr>
                <w:rFonts w:ascii="Arial" w:hAnsi="Arial" w:cs="Arial"/>
                <w:b/>
                <w:color w:val="auto"/>
                <w:sz w:val="26"/>
                <w:szCs w:val="26"/>
              </w:rPr>
              <w:t>n liệu đã xuất khẩu</w:t>
            </w:r>
          </w:p>
        </w:tc>
        <w:tc>
          <w:tcPr>
            <w:tcW w:w="371" w:type="pct"/>
            <w:shd w:val="clear" w:color="auto" w:fill="auto"/>
            <w:vAlign w:val="center"/>
          </w:tcPr>
          <w:p w14:paraId="3564AF5D"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Nhập khác</w:t>
            </w:r>
          </w:p>
        </w:tc>
        <w:tc>
          <w:tcPr>
            <w:tcW w:w="388" w:type="pct"/>
            <w:shd w:val="clear" w:color="auto" w:fill="auto"/>
            <w:vAlign w:val="center"/>
          </w:tcPr>
          <w:p w14:paraId="72A85B46"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Xuất khẩu để sản xuất sản phẩm</w:t>
            </w:r>
          </w:p>
        </w:tc>
        <w:tc>
          <w:tcPr>
            <w:tcW w:w="388" w:type="pct"/>
            <w:shd w:val="clear" w:color="auto" w:fill="auto"/>
            <w:vAlign w:val="center"/>
          </w:tcPr>
          <w:p w14:paraId="3FC27A20" w14:textId="77777777" w:rsidR="00EE6768" w:rsidRPr="00EE6768" w:rsidRDefault="00EE6768" w:rsidP="003D01D1">
            <w:pPr>
              <w:spacing w:before="120"/>
              <w:jc w:val="center"/>
              <w:rPr>
                <w:rFonts w:ascii="Arial" w:hAnsi="Arial" w:cs="Arial"/>
                <w:b/>
                <w:color w:val="auto"/>
                <w:sz w:val="26"/>
                <w:szCs w:val="26"/>
              </w:rPr>
            </w:pPr>
            <w:r w:rsidRPr="00EE6768">
              <w:rPr>
                <w:rFonts w:ascii="Arial" w:hAnsi="Arial" w:cs="Arial"/>
                <w:b/>
                <w:color w:val="auto"/>
                <w:sz w:val="26"/>
                <w:szCs w:val="26"/>
              </w:rPr>
              <w:t>Thay đổi mục đích sử dụng, tiêu hủy</w:t>
            </w:r>
          </w:p>
        </w:tc>
        <w:tc>
          <w:tcPr>
            <w:tcW w:w="1094" w:type="pct"/>
            <w:vMerge/>
            <w:shd w:val="clear" w:color="auto" w:fill="auto"/>
            <w:vAlign w:val="center"/>
          </w:tcPr>
          <w:p w14:paraId="22D3F478" w14:textId="77777777" w:rsidR="00EE6768" w:rsidRPr="00EE6768" w:rsidRDefault="00EE6768" w:rsidP="003D01D1">
            <w:pPr>
              <w:spacing w:before="120"/>
              <w:jc w:val="center"/>
              <w:rPr>
                <w:rFonts w:ascii="Arial" w:hAnsi="Arial" w:cs="Arial"/>
                <w:b/>
                <w:color w:val="auto"/>
                <w:sz w:val="26"/>
                <w:szCs w:val="26"/>
              </w:rPr>
            </w:pPr>
          </w:p>
        </w:tc>
        <w:tc>
          <w:tcPr>
            <w:tcW w:w="278" w:type="pct"/>
            <w:vMerge/>
            <w:shd w:val="clear" w:color="auto" w:fill="auto"/>
            <w:vAlign w:val="center"/>
          </w:tcPr>
          <w:p w14:paraId="38566713" w14:textId="77777777" w:rsidR="00EE6768" w:rsidRPr="00EE6768" w:rsidRDefault="00EE6768" w:rsidP="003D01D1">
            <w:pPr>
              <w:spacing w:before="120"/>
              <w:jc w:val="center"/>
              <w:rPr>
                <w:rFonts w:ascii="Arial" w:hAnsi="Arial" w:cs="Arial"/>
                <w:b/>
                <w:color w:val="auto"/>
                <w:sz w:val="26"/>
                <w:szCs w:val="26"/>
              </w:rPr>
            </w:pPr>
          </w:p>
        </w:tc>
      </w:tr>
      <w:tr w:rsidR="00EE6768" w:rsidRPr="00EE6768" w14:paraId="419FE3FD" w14:textId="77777777" w:rsidTr="003D01D1">
        <w:tblPrEx>
          <w:tblCellMar>
            <w:top w:w="0" w:type="dxa"/>
            <w:left w:w="0" w:type="dxa"/>
            <w:bottom w:w="0" w:type="dxa"/>
            <w:right w:w="0" w:type="dxa"/>
          </w:tblCellMar>
        </w:tblPrEx>
        <w:tc>
          <w:tcPr>
            <w:tcW w:w="193" w:type="pct"/>
            <w:shd w:val="clear" w:color="auto" w:fill="auto"/>
            <w:vAlign w:val="center"/>
          </w:tcPr>
          <w:p w14:paraId="24CE80D1"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(1)</w:t>
            </w:r>
          </w:p>
        </w:tc>
        <w:tc>
          <w:tcPr>
            <w:tcW w:w="507" w:type="pct"/>
            <w:shd w:val="clear" w:color="auto" w:fill="auto"/>
            <w:vAlign w:val="center"/>
          </w:tcPr>
          <w:p w14:paraId="21309118"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(2)</w:t>
            </w:r>
          </w:p>
        </w:tc>
        <w:tc>
          <w:tcPr>
            <w:tcW w:w="507" w:type="pct"/>
            <w:shd w:val="clear" w:color="auto" w:fill="auto"/>
            <w:vAlign w:val="center"/>
          </w:tcPr>
          <w:p w14:paraId="5F3AFDEA"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(3)</w:t>
            </w:r>
          </w:p>
        </w:tc>
        <w:tc>
          <w:tcPr>
            <w:tcW w:w="302" w:type="pct"/>
            <w:shd w:val="clear" w:color="auto" w:fill="auto"/>
            <w:vAlign w:val="center"/>
          </w:tcPr>
          <w:p w14:paraId="752BDCAF"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(4)</w:t>
            </w:r>
          </w:p>
        </w:tc>
        <w:tc>
          <w:tcPr>
            <w:tcW w:w="464" w:type="pct"/>
            <w:shd w:val="clear" w:color="auto" w:fill="auto"/>
            <w:vAlign w:val="center"/>
          </w:tcPr>
          <w:p w14:paraId="2EBE2E3F"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(5)</w:t>
            </w:r>
          </w:p>
        </w:tc>
        <w:tc>
          <w:tcPr>
            <w:tcW w:w="507" w:type="pct"/>
            <w:shd w:val="clear" w:color="auto" w:fill="auto"/>
            <w:vAlign w:val="center"/>
          </w:tcPr>
          <w:p w14:paraId="5100E65A"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(6)</w:t>
            </w:r>
          </w:p>
        </w:tc>
        <w:tc>
          <w:tcPr>
            <w:tcW w:w="371" w:type="pct"/>
            <w:shd w:val="clear" w:color="auto" w:fill="auto"/>
            <w:vAlign w:val="center"/>
          </w:tcPr>
          <w:p w14:paraId="2A91DEC4"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(7)</w:t>
            </w:r>
          </w:p>
        </w:tc>
        <w:tc>
          <w:tcPr>
            <w:tcW w:w="388" w:type="pct"/>
            <w:shd w:val="clear" w:color="auto" w:fill="auto"/>
            <w:vAlign w:val="center"/>
          </w:tcPr>
          <w:p w14:paraId="391BD766"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(8)</w:t>
            </w:r>
          </w:p>
        </w:tc>
        <w:tc>
          <w:tcPr>
            <w:tcW w:w="388" w:type="pct"/>
            <w:shd w:val="clear" w:color="auto" w:fill="auto"/>
            <w:vAlign w:val="center"/>
          </w:tcPr>
          <w:p w14:paraId="7C2347DB"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(9)</w:t>
            </w:r>
          </w:p>
        </w:tc>
        <w:tc>
          <w:tcPr>
            <w:tcW w:w="1094" w:type="pct"/>
            <w:shd w:val="clear" w:color="auto" w:fill="auto"/>
            <w:vAlign w:val="center"/>
          </w:tcPr>
          <w:p w14:paraId="70889AA9"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(10) =</w:t>
            </w:r>
            <w:r w:rsidRPr="00EE6768">
              <w:rPr>
                <w:rFonts w:ascii="Arial" w:hAnsi="Arial" w:cs="Arial"/>
                <w:i/>
                <w:color w:val="auto"/>
                <w:sz w:val="26"/>
                <w:szCs w:val="26"/>
                <w:lang w:val="en-US"/>
              </w:rPr>
              <w:t xml:space="preserve"> </w:t>
            </w:r>
            <w:r w:rsidRPr="00EE6768">
              <w:rPr>
                <w:rFonts w:ascii="Arial" w:hAnsi="Arial" w:cs="Arial"/>
                <w:i/>
                <w:color w:val="auto"/>
                <w:sz w:val="26"/>
                <w:szCs w:val="26"/>
              </w:rPr>
              <w:t>(5)+(6)</w:t>
            </w:r>
            <w:r w:rsidRPr="00EE6768">
              <w:rPr>
                <w:rFonts w:ascii="Arial" w:hAnsi="Arial" w:cs="Arial"/>
                <w:i/>
                <w:color w:val="auto"/>
                <w:sz w:val="26"/>
                <w:szCs w:val="26"/>
                <w:lang w:val="en-US"/>
              </w:rPr>
              <w:t>+</w:t>
            </w:r>
            <w:r w:rsidRPr="00EE6768">
              <w:rPr>
                <w:rFonts w:ascii="Arial" w:hAnsi="Arial" w:cs="Arial"/>
                <w:i/>
                <w:color w:val="auto"/>
                <w:sz w:val="26"/>
                <w:szCs w:val="26"/>
              </w:rPr>
              <w:t>(7)-(8)</w:t>
            </w:r>
            <w:r w:rsidRPr="00EE6768">
              <w:rPr>
                <w:rFonts w:ascii="Arial" w:hAnsi="Arial" w:cs="Arial"/>
                <w:i/>
                <w:color w:val="auto"/>
                <w:sz w:val="26"/>
                <w:szCs w:val="26"/>
                <w:lang w:val="en-US"/>
              </w:rPr>
              <w:t xml:space="preserve"> </w:t>
            </w:r>
            <w:r w:rsidRPr="00EE6768">
              <w:rPr>
                <w:rFonts w:ascii="Arial" w:hAnsi="Arial" w:cs="Arial"/>
                <w:i/>
                <w:color w:val="auto"/>
                <w:sz w:val="26"/>
                <w:szCs w:val="26"/>
              </w:rPr>
              <w:t>- (9)</w:t>
            </w:r>
          </w:p>
        </w:tc>
        <w:tc>
          <w:tcPr>
            <w:tcW w:w="278" w:type="pct"/>
            <w:shd w:val="clear" w:color="auto" w:fill="auto"/>
            <w:vAlign w:val="center"/>
          </w:tcPr>
          <w:p w14:paraId="43A23A35"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i/>
                <w:color w:val="auto"/>
                <w:sz w:val="26"/>
                <w:szCs w:val="26"/>
              </w:rPr>
              <w:t>(</w:t>
            </w:r>
            <w:r w:rsidRPr="00EE6768">
              <w:rPr>
                <w:rFonts w:ascii="Arial" w:hAnsi="Arial" w:cs="Arial"/>
                <w:i/>
                <w:color w:val="auto"/>
                <w:sz w:val="26"/>
                <w:szCs w:val="26"/>
                <w:lang w:val="en-US"/>
              </w:rPr>
              <w:t>11</w:t>
            </w:r>
            <w:r w:rsidRPr="00EE6768">
              <w:rPr>
                <w:rFonts w:ascii="Arial" w:hAnsi="Arial" w:cs="Arial"/>
                <w:i/>
                <w:color w:val="auto"/>
                <w:sz w:val="26"/>
                <w:szCs w:val="26"/>
              </w:rPr>
              <w:t>)</w:t>
            </w:r>
          </w:p>
        </w:tc>
      </w:tr>
      <w:tr w:rsidR="00EE6768" w:rsidRPr="00EE6768" w14:paraId="35B2FEC4" w14:textId="77777777" w:rsidTr="003D01D1">
        <w:tblPrEx>
          <w:tblCellMar>
            <w:top w:w="0" w:type="dxa"/>
            <w:left w:w="0" w:type="dxa"/>
            <w:bottom w:w="0" w:type="dxa"/>
            <w:right w:w="0" w:type="dxa"/>
          </w:tblCellMar>
        </w:tblPrEx>
        <w:tc>
          <w:tcPr>
            <w:tcW w:w="193" w:type="pct"/>
            <w:shd w:val="clear" w:color="auto" w:fill="auto"/>
            <w:vAlign w:val="center"/>
          </w:tcPr>
          <w:p w14:paraId="2DFA277E"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70C9EAA8"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0D3C1FBA" w14:textId="77777777" w:rsidR="00EE6768" w:rsidRPr="00EE6768" w:rsidRDefault="00EE6768" w:rsidP="003D01D1">
            <w:pPr>
              <w:spacing w:before="120"/>
              <w:jc w:val="center"/>
              <w:rPr>
                <w:rFonts w:ascii="Arial" w:hAnsi="Arial" w:cs="Arial"/>
                <w:color w:val="auto"/>
                <w:sz w:val="26"/>
                <w:szCs w:val="26"/>
              </w:rPr>
            </w:pPr>
          </w:p>
        </w:tc>
        <w:tc>
          <w:tcPr>
            <w:tcW w:w="302" w:type="pct"/>
            <w:shd w:val="clear" w:color="auto" w:fill="auto"/>
            <w:vAlign w:val="center"/>
          </w:tcPr>
          <w:p w14:paraId="5699DD3D" w14:textId="77777777" w:rsidR="00EE6768" w:rsidRPr="00EE6768" w:rsidRDefault="00EE6768" w:rsidP="003D01D1">
            <w:pPr>
              <w:spacing w:before="120"/>
              <w:jc w:val="center"/>
              <w:rPr>
                <w:rFonts w:ascii="Arial" w:hAnsi="Arial" w:cs="Arial"/>
                <w:color w:val="auto"/>
                <w:sz w:val="26"/>
                <w:szCs w:val="26"/>
              </w:rPr>
            </w:pPr>
          </w:p>
        </w:tc>
        <w:tc>
          <w:tcPr>
            <w:tcW w:w="464" w:type="pct"/>
            <w:shd w:val="clear" w:color="auto" w:fill="auto"/>
            <w:vAlign w:val="center"/>
          </w:tcPr>
          <w:p w14:paraId="67C94F9D"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31002DCD" w14:textId="77777777" w:rsidR="00EE6768" w:rsidRPr="00EE6768" w:rsidRDefault="00EE6768" w:rsidP="003D01D1">
            <w:pPr>
              <w:spacing w:before="120"/>
              <w:jc w:val="center"/>
              <w:rPr>
                <w:rFonts w:ascii="Arial" w:hAnsi="Arial" w:cs="Arial"/>
                <w:color w:val="auto"/>
                <w:sz w:val="26"/>
                <w:szCs w:val="26"/>
              </w:rPr>
            </w:pPr>
          </w:p>
        </w:tc>
        <w:tc>
          <w:tcPr>
            <w:tcW w:w="371" w:type="pct"/>
            <w:shd w:val="clear" w:color="auto" w:fill="auto"/>
            <w:vAlign w:val="center"/>
          </w:tcPr>
          <w:p w14:paraId="6EE9DD4C"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1CDBA5EC"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31790535" w14:textId="77777777" w:rsidR="00EE6768" w:rsidRPr="00EE6768" w:rsidRDefault="00EE6768" w:rsidP="003D01D1">
            <w:pPr>
              <w:spacing w:before="120"/>
              <w:jc w:val="center"/>
              <w:rPr>
                <w:rFonts w:ascii="Arial" w:hAnsi="Arial" w:cs="Arial"/>
                <w:color w:val="auto"/>
                <w:sz w:val="26"/>
                <w:szCs w:val="26"/>
              </w:rPr>
            </w:pPr>
          </w:p>
        </w:tc>
        <w:tc>
          <w:tcPr>
            <w:tcW w:w="1094" w:type="pct"/>
            <w:shd w:val="clear" w:color="auto" w:fill="auto"/>
            <w:vAlign w:val="center"/>
          </w:tcPr>
          <w:p w14:paraId="0AC99E1F" w14:textId="77777777" w:rsidR="00EE6768" w:rsidRPr="00EE6768" w:rsidRDefault="00EE6768" w:rsidP="003D01D1">
            <w:pPr>
              <w:spacing w:before="120"/>
              <w:jc w:val="center"/>
              <w:rPr>
                <w:rFonts w:ascii="Arial" w:hAnsi="Arial" w:cs="Arial"/>
                <w:color w:val="auto"/>
                <w:sz w:val="26"/>
                <w:szCs w:val="26"/>
              </w:rPr>
            </w:pPr>
          </w:p>
        </w:tc>
        <w:tc>
          <w:tcPr>
            <w:tcW w:w="278" w:type="pct"/>
            <w:shd w:val="clear" w:color="auto" w:fill="auto"/>
            <w:vAlign w:val="center"/>
          </w:tcPr>
          <w:p w14:paraId="73C3B2E5" w14:textId="77777777" w:rsidR="00EE6768" w:rsidRPr="00EE6768" w:rsidRDefault="00EE6768" w:rsidP="003D01D1">
            <w:pPr>
              <w:spacing w:before="120"/>
              <w:jc w:val="center"/>
              <w:rPr>
                <w:rFonts w:ascii="Arial" w:hAnsi="Arial" w:cs="Arial"/>
                <w:color w:val="auto"/>
                <w:sz w:val="26"/>
                <w:szCs w:val="26"/>
              </w:rPr>
            </w:pPr>
          </w:p>
        </w:tc>
      </w:tr>
      <w:tr w:rsidR="00EE6768" w:rsidRPr="00EE6768" w14:paraId="6A54F698" w14:textId="77777777" w:rsidTr="003D01D1">
        <w:tblPrEx>
          <w:tblCellMar>
            <w:top w:w="0" w:type="dxa"/>
            <w:left w:w="0" w:type="dxa"/>
            <w:bottom w:w="0" w:type="dxa"/>
            <w:right w:w="0" w:type="dxa"/>
          </w:tblCellMar>
        </w:tblPrEx>
        <w:tc>
          <w:tcPr>
            <w:tcW w:w="193" w:type="pct"/>
            <w:shd w:val="clear" w:color="auto" w:fill="auto"/>
            <w:vAlign w:val="center"/>
          </w:tcPr>
          <w:p w14:paraId="2EE47D8C"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0EB11D42"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3BBC25B3" w14:textId="77777777" w:rsidR="00EE6768" w:rsidRPr="00EE6768" w:rsidRDefault="00EE6768" w:rsidP="003D01D1">
            <w:pPr>
              <w:spacing w:before="120"/>
              <w:jc w:val="center"/>
              <w:rPr>
                <w:rFonts w:ascii="Arial" w:hAnsi="Arial" w:cs="Arial"/>
                <w:color w:val="auto"/>
                <w:sz w:val="26"/>
                <w:szCs w:val="26"/>
              </w:rPr>
            </w:pPr>
          </w:p>
        </w:tc>
        <w:tc>
          <w:tcPr>
            <w:tcW w:w="302" w:type="pct"/>
            <w:shd w:val="clear" w:color="auto" w:fill="auto"/>
            <w:vAlign w:val="center"/>
          </w:tcPr>
          <w:p w14:paraId="3BFF0AC3" w14:textId="77777777" w:rsidR="00EE6768" w:rsidRPr="00EE6768" w:rsidRDefault="00EE6768" w:rsidP="003D01D1">
            <w:pPr>
              <w:spacing w:before="120"/>
              <w:jc w:val="center"/>
              <w:rPr>
                <w:rFonts w:ascii="Arial" w:hAnsi="Arial" w:cs="Arial"/>
                <w:color w:val="auto"/>
                <w:sz w:val="26"/>
                <w:szCs w:val="26"/>
              </w:rPr>
            </w:pPr>
          </w:p>
        </w:tc>
        <w:tc>
          <w:tcPr>
            <w:tcW w:w="464" w:type="pct"/>
            <w:shd w:val="clear" w:color="auto" w:fill="auto"/>
            <w:vAlign w:val="center"/>
          </w:tcPr>
          <w:p w14:paraId="424CA04C"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10AE6C10" w14:textId="77777777" w:rsidR="00EE6768" w:rsidRPr="00EE6768" w:rsidRDefault="00EE6768" w:rsidP="003D01D1">
            <w:pPr>
              <w:spacing w:before="120"/>
              <w:jc w:val="center"/>
              <w:rPr>
                <w:rFonts w:ascii="Arial" w:hAnsi="Arial" w:cs="Arial"/>
                <w:color w:val="auto"/>
                <w:sz w:val="26"/>
                <w:szCs w:val="26"/>
              </w:rPr>
            </w:pPr>
          </w:p>
        </w:tc>
        <w:tc>
          <w:tcPr>
            <w:tcW w:w="371" w:type="pct"/>
            <w:shd w:val="clear" w:color="auto" w:fill="auto"/>
            <w:vAlign w:val="center"/>
          </w:tcPr>
          <w:p w14:paraId="0E745D3C"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21297BD9"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4F80FE63" w14:textId="77777777" w:rsidR="00EE6768" w:rsidRPr="00EE6768" w:rsidRDefault="00EE6768" w:rsidP="003D01D1">
            <w:pPr>
              <w:spacing w:before="120"/>
              <w:jc w:val="center"/>
              <w:rPr>
                <w:rFonts w:ascii="Arial" w:hAnsi="Arial" w:cs="Arial"/>
                <w:color w:val="auto"/>
                <w:sz w:val="26"/>
                <w:szCs w:val="26"/>
              </w:rPr>
            </w:pPr>
          </w:p>
        </w:tc>
        <w:tc>
          <w:tcPr>
            <w:tcW w:w="1094" w:type="pct"/>
            <w:shd w:val="clear" w:color="auto" w:fill="auto"/>
            <w:vAlign w:val="center"/>
          </w:tcPr>
          <w:p w14:paraId="22ABEB8A" w14:textId="77777777" w:rsidR="00EE6768" w:rsidRPr="00EE6768" w:rsidRDefault="00EE6768" w:rsidP="003D01D1">
            <w:pPr>
              <w:spacing w:before="120"/>
              <w:jc w:val="center"/>
              <w:rPr>
                <w:rFonts w:ascii="Arial" w:hAnsi="Arial" w:cs="Arial"/>
                <w:color w:val="auto"/>
                <w:sz w:val="26"/>
                <w:szCs w:val="26"/>
              </w:rPr>
            </w:pPr>
          </w:p>
        </w:tc>
        <w:tc>
          <w:tcPr>
            <w:tcW w:w="278" w:type="pct"/>
            <w:shd w:val="clear" w:color="auto" w:fill="auto"/>
            <w:vAlign w:val="center"/>
          </w:tcPr>
          <w:p w14:paraId="3877E33A" w14:textId="77777777" w:rsidR="00EE6768" w:rsidRPr="00EE6768" w:rsidRDefault="00EE6768" w:rsidP="003D01D1">
            <w:pPr>
              <w:spacing w:before="120"/>
              <w:jc w:val="center"/>
              <w:rPr>
                <w:rFonts w:ascii="Arial" w:hAnsi="Arial" w:cs="Arial"/>
                <w:color w:val="auto"/>
                <w:sz w:val="26"/>
                <w:szCs w:val="26"/>
              </w:rPr>
            </w:pPr>
          </w:p>
        </w:tc>
      </w:tr>
      <w:tr w:rsidR="00EE6768" w:rsidRPr="00EE6768" w14:paraId="25D85C16" w14:textId="77777777" w:rsidTr="003D01D1">
        <w:tblPrEx>
          <w:tblCellMar>
            <w:top w:w="0" w:type="dxa"/>
            <w:left w:w="0" w:type="dxa"/>
            <w:bottom w:w="0" w:type="dxa"/>
            <w:right w:w="0" w:type="dxa"/>
          </w:tblCellMar>
        </w:tblPrEx>
        <w:tc>
          <w:tcPr>
            <w:tcW w:w="193" w:type="pct"/>
            <w:shd w:val="clear" w:color="auto" w:fill="auto"/>
            <w:vAlign w:val="center"/>
          </w:tcPr>
          <w:p w14:paraId="58850CD8"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034A9C54"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605BFE88" w14:textId="77777777" w:rsidR="00EE6768" w:rsidRPr="00EE6768" w:rsidRDefault="00EE6768" w:rsidP="003D01D1">
            <w:pPr>
              <w:spacing w:before="120"/>
              <w:jc w:val="center"/>
              <w:rPr>
                <w:rFonts w:ascii="Arial" w:hAnsi="Arial" w:cs="Arial"/>
                <w:color w:val="auto"/>
                <w:sz w:val="26"/>
                <w:szCs w:val="26"/>
              </w:rPr>
            </w:pPr>
          </w:p>
        </w:tc>
        <w:tc>
          <w:tcPr>
            <w:tcW w:w="302" w:type="pct"/>
            <w:shd w:val="clear" w:color="auto" w:fill="auto"/>
            <w:vAlign w:val="center"/>
          </w:tcPr>
          <w:p w14:paraId="44409434" w14:textId="77777777" w:rsidR="00EE6768" w:rsidRPr="00EE6768" w:rsidRDefault="00EE6768" w:rsidP="003D01D1">
            <w:pPr>
              <w:spacing w:before="120"/>
              <w:jc w:val="center"/>
              <w:rPr>
                <w:rFonts w:ascii="Arial" w:hAnsi="Arial" w:cs="Arial"/>
                <w:color w:val="auto"/>
                <w:sz w:val="26"/>
                <w:szCs w:val="26"/>
              </w:rPr>
            </w:pPr>
          </w:p>
        </w:tc>
        <w:tc>
          <w:tcPr>
            <w:tcW w:w="464" w:type="pct"/>
            <w:shd w:val="clear" w:color="auto" w:fill="auto"/>
            <w:vAlign w:val="center"/>
          </w:tcPr>
          <w:p w14:paraId="7C8275D7"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33EFA8F9" w14:textId="77777777" w:rsidR="00EE6768" w:rsidRPr="00EE6768" w:rsidRDefault="00EE6768" w:rsidP="003D01D1">
            <w:pPr>
              <w:spacing w:before="120"/>
              <w:jc w:val="center"/>
              <w:rPr>
                <w:rFonts w:ascii="Arial" w:hAnsi="Arial" w:cs="Arial"/>
                <w:color w:val="auto"/>
                <w:sz w:val="26"/>
                <w:szCs w:val="26"/>
              </w:rPr>
            </w:pPr>
          </w:p>
        </w:tc>
        <w:tc>
          <w:tcPr>
            <w:tcW w:w="371" w:type="pct"/>
            <w:shd w:val="clear" w:color="auto" w:fill="auto"/>
            <w:vAlign w:val="center"/>
          </w:tcPr>
          <w:p w14:paraId="0C3239A4"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7DDA129B"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3208AFD5" w14:textId="77777777" w:rsidR="00EE6768" w:rsidRPr="00EE6768" w:rsidRDefault="00EE6768" w:rsidP="003D01D1">
            <w:pPr>
              <w:spacing w:before="120"/>
              <w:jc w:val="center"/>
              <w:rPr>
                <w:rFonts w:ascii="Arial" w:hAnsi="Arial" w:cs="Arial"/>
                <w:color w:val="auto"/>
                <w:sz w:val="26"/>
                <w:szCs w:val="26"/>
              </w:rPr>
            </w:pPr>
          </w:p>
        </w:tc>
        <w:tc>
          <w:tcPr>
            <w:tcW w:w="1094" w:type="pct"/>
            <w:shd w:val="clear" w:color="auto" w:fill="auto"/>
            <w:vAlign w:val="center"/>
          </w:tcPr>
          <w:p w14:paraId="124E4B09" w14:textId="77777777" w:rsidR="00EE6768" w:rsidRPr="00EE6768" w:rsidRDefault="00EE6768" w:rsidP="003D01D1">
            <w:pPr>
              <w:spacing w:before="120"/>
              <w:jc w:val="center"/>
              <w:rPr>
                <w:rFonts w:ascii="Arial" w:hAnsi="Arial" w:cs="Arial"/>
                <w:color w:val="auto"/>
                <w:sz w:val="26"/>
                <w:szCs w:val="26"/>
              </w:rPr>
            </w:pPr>
          </w:p>
        </w:tc>
        <w:tc>
          <w:tcPr>
            <w:tcW w:w="278" w:type="pct"/>
            <w:shd w:val="clear" w:color="auto" w:fill="auto"/>
            <w:vAlign w:val="center"/>
          </w:tcPr>
          <w:p w14:paraId="60A144C6" w14:textId="77777777" w:rsidR="00EE6768" w:rsidRPr="00EE6768" w:rsidRDefault="00EE6768" w:rsidP="003D01D1">
            <w:pPr>
              <w:spacing w:before="120"/>
              <w:jc w:val="center"/>
              <w:rPr>
                <w:rFonts w:ascii="Arial" w:hAnsi="Arial" w:cs="Arial"/>
                <w:color w:val="auto"/>
                <w:sz w:val="26"/>
                <w:szCs w:val="26"/>
              </w:rPr>
            </w:pPr>
          </w:p>
        </w:tc>
      </w:tr>
      <w:tr w:rsidR="00EE6768" w:rsidRPr="00EE6768" w14:paraId="1FF03D8B" w14:textId="77777777" w:rsidTr="003D01D1">
        <w:tblPrEx>
          <w:tblCellMar>
            <w:top w:w="0" w:type="dxa"/>
            <w:left w:w="0" w:type="dxa"/>
            <w:bottom w:w="0" w:type="dxa"/>
            <w:right w:w="0" w:type="dxa"/>
          </w:tblCellMar>
        </w:tblPrEx>
        <w:tc>
          <w:tcPr>
            <w:tcW w:w="193" w:type="pct"/>
            <w:shd w:val="clear" w:color="auto" w:fill="auto"/>
            <w:vAlign w:val="center"/>
          </w:tcPr>
          <w:p w14:paraId="78519101"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6C34CB79"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406EC164" w14:textId="77777777" w:rsidR="00EE6768" w:rsidRPr="00EE6768" w:rsidRDefault="00EE6768" w:rsidP="003D01D1">
            <w:pPr>
              <w:spacing w:before="120"/>
              <w:jc w:val="center"/>
              <w:rPr>
                <w:rFonts w:ascii="Arial" w:hAnsi="Arial" w:cs="Arial"/>
                <w:color w:val="auto"/>
                <w:sz w:val="26"/>
                <w:szCs w:val="26"/>
              </w:rPr>
            </w:pPr>
          </w:p>
        </w:tc>
        <w:tc>
          <w:tcPr>
            <w:tcW w:w="302" w:type="pct"/>
            <w:shd w:val="clear" w:color="auto" w:fill="auto"/>
            <w:vAlign w:val="center"/>
          </w:tcPr>
          <w:p w14:paraId="73FDEA79" w14:textId="77777777" w:rsidR="00EE6768" w:rsidRPr="00EE6768" w:rsidRDefault="00EE6768" w:rsidP="003D01D1">
            <w:pPr>
              <w:spacing w:before="120"/>
              <w:jc w:val="center"/>
              <w:rPr>
                <w:rFonts w:ascii="Arial" w:hAnsi="Arial" w:cs="Arial"/>
                <w:color w:val="auto"/>
                <w:sz w:val="26"/>
                <w:szCs w:val="26"/>
              </w:rPr>
            </w:pPr>
          </w:p>
        </w:tc>
        <w:tc>
          <w:tcPr>
            <w:tcW w:w="464" w:type="pct"/>
            <w:shd w:val="clear" w:color="auto" w:fill="auto"/>
            <w:vAlign w:val="center"/>
          </w:tcPr>
          <w:p w14:paraId="6F19194B"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30EC3D78" w14:textId="77777777" w:rsidR="00EE6768" w:rsidRPr="00EE6768" w:rsidRDefault="00EE6768" w:rsidP="003D01D1">
            <w:pPr>
              <w:spacing w:before="120"/>
              <w:jc w:val="center"/>
              <w:rPr>
                <w:rFonts w:ascii="Arial" w:hAnsi="Arial" w:cs="Arial"/>
                <w:color w:val="auto"/>
                <w:sz w:val="26"/>
                <w:szCs w:val="26"/>
              </w:rPr>
            </w:pPr>
          </w:p>
        </w:tc>
        <w:tc>
          <w:tcPr>
            <w:tcW w:w="371" w:type="pct"/>
            <w:shd w:val="clear" w:color="auto" w:fill="auto"/>
            <w:vAlign w:val="center"/>
          </w:tcPr>
          <w:p w14:paraId="71FEFBBC"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5E0C3EA6"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16CC611D" w14:textId="77777777" w:rsidR="00EE6768" w:rsidRPr="00EE6768" w:rsidRDefault="00EE6768" w:rsidP="003D01D1">
            <w:pPr>
              <w:spacing w:before="120"/>
              <w:jc w:val="center"/>
              <w:rPr>
                <w:rFonts w:ascii="Arial" w:hAnsi="Arial" w:cs="Arial"/>
                <w:color w:val="auto"/>
                <w:sz w:val="26"/>
                <w:szCs w:val="26"/>
              </w:rPr>
            </w:pPr>
          </w:p>
        </w:tc>
        <w:tc>
          <w:tcPr>
            <w:tcW w:w="1094" w:type="pct"/>
            <w:shd w:val="clear" w:color="auto" w:fill="auto"/>
            <w:vAlign w:val="center"/>
          </w:tcPr>
          <w:p w14:paraId="39B66436" w14:textId="77777777" w:rsidR="00EE6768" w:rsidRPr="00EE6768" w:rsidRDefault="00EE6768" w:rsidP="003D01D1">
            <w:pPr>
              <w:spacing w:before="120"/>
              <w:jc w:val="center"/>
              <w:rPr>
                <w:rFonts w:ascii="Arial" w:hAnsi="Arial" w:cs="Arial"/>
                <w:color w:val="auto"/>
                <w:sz w:val="26"/>
                <w:szCs w:val="26"/>
              </w:rPr>
            </w:pPr>
          </w:p>
        </w:tc>
        <w:tc>
          <w:tcPr>
            <w:tcW w:w="278" w:type="pct"/>
            <w:shd w:val="clear" w:color="auto" w:fill="auto"/>
            <w:vAlign w:val="center"/>
          </w:tcPr>
          <w:p w14:paraId="252F3AD1" w14:textId="77777777" w:rsidR="00EE6768" w:rsidRPr="00EE6768" w:rsidRDefault="00EE6768" w:rsidP="003D01D1">
            <w:pPr>
              <w:spacing w:before="120"/>
              <w:jc w:val="center"/>
              <w:rPr>
                <w:rFonts w:ascii="Arial" w:hAnsi="Arial" w:cs="Arial"/>
                <w:color w:val="auto"/>
                <w:sz w:val="26"/>
                <w:szCs w:val="26"/>
              </w:rPr>
            </w:pPr>
          </w:p>
        </w:tc>
      </w:tr>
      <w:tr w:rsidR="00EE6768" w:rsidRPr="00EE6768" w14:paraId="653D33EF" w14:textId="77777777" w:rsidTr="003D01D1">
        <w:tblPrEx>
          <w:tblCellMar>
            <w:top w:w="0" w:type="dxa"/>
            <w:left w:w="0" w:type="dxa"/>
            <w:bottom w:w="0" w:type="dxa"/>
            <w:right w:w="0" w:type="dxa"/>
          </w:tblCellMar>
        </w:tblPrEx>
        <w:tc>
          <w:tcPr>
            <w:tcW w:w="193" w:type="pct"/>
            <w:shd w:val="clear" w:color="auto" w:fill="auto"/>
            <w:vAlign w:val="center"/>
          </w:tcPr>
          <w:p w14:paraId="5E75BA43"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65778217"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34C69FD2" w14:textId="77777777" w:rsidR="00EE6768" w:rsidRPr="00EE6768" w:rsidRDefault="00EE6768" w:rsidP="003D01D1">
            <w:pPr>
              <w:spacing w:before="120"/>
              <w:jc w:val="center"/>
              <w:rPr>
                <w:rFonts w:ascii="Arial" w:hAnsi="Arial" w:cs="Arial"/>
                <w:color w:val="auto"/>
                <w:sz w:val="26"/>
                <w:szCs w:val="26"/>
              </w:rPr>
            </w:pPr>
          </w:p>
        </w:tc>
        <w:tc>
          <w:tcPr>
            <w:tcW w:w="302" w:type="pct"/>
            <w:shd w:val="clear" w:color="auto" w:fill="auto"/>
            <w:vAlign w:val="center"/>
          </w:tcPr>
          <w:p w14:paraId="42EE119B" w14:textId="77777777" w:rsidR="00EE6768" w:rsidRPr="00EE6768" w:rsidRDefault="00EE6768" w:rsidP="003D01D1">
            <w:pPr>
              <w:spacing w:before="120"/>
              <w:jc w:val="center"/>
              <w:rPr>
                <w:rFonts w:ascii="Arial" w:hAnsi="Arial" w:cs="Arial"/>
                <w:color w:val="auto"/>
                <w:sz w:val="26"/>
                <w:szCs w:val="26"/>
              </w:rPr>
            </w:pPr>
          </w:p>
        </w:tc>
        <w:tc>
          <w:tcPr>
            <w:tcW w:w="464" w:type="pct"/>
            <w:shd w:val="clear" w:color="auto" w:fill="auto"/>
            <w:vAlign w:val="center"/>
          </w:tcPr>
          <w:p w14:paraId="42264ABD"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520E0FEC" w14:textId="77777777" w:rsidR="00EE6768" w:rsidRPr="00EE6768" w:rsidRDefault="00EE6768" w:rsidP="003D01D1">
            <w:pPr>
              <w:spacing w:before="120"/>
              <w:jc w:val="center"/>
              <w:rPr>
                <w:rFonts w:ascii="Arial" w:hAnsi="Arial" w:cs="Arial"/>
                <w:color w:val="auto"/>
                <w:sz w:val="26"/>
                <w:szCs w:val="26"/>
              </w:rPr>
            </w:pPr>
          </w:p>
        </w:tc>
        <w:tc>
          <w:tcPr>
            <w:tcW w:w="371" w:type="pct"/>
            <w:shd w:val="clear" w:color="auto" w:fill="auto"/>
            <w:vAlign w:val="center"/>
          </w:tcPr>
          <w:p w14:paraId="0085B3B8"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244C4B4C"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1DF177F5" w14:textId="77777777" w:rsidR="00EE6768" w:rsidRPr="00EE6768" w:rsidRDefault="00EE6768" w:rsidP="003D01D1">
            <w:pPr>
              <w:spacing w:before="120"/>
              <w:jc w:val="center"/>
              <w:rPr>
                <w:rFonts w:ascii="Arial" w:hAnsi="Arial" w:cs="Arial"/>
                <w:color w:val="auto"/>
                <w:sz w:val="26"/>
                <w:szCs w:val="26"/>
              </w:rPr>
            </w:pPr>
          </w:p>
        </w:tc>
        <w:tc>
          <w:tcPr>
            <w:tcW w:w="1094" w:type="pct"/>
            <w:shd w:val="clear" w:color="auto" w:fill="auto"/>
            <w:vAlign w:val="center"/>
          </w:tcPr>
          <w:p w14:paraId="5393ACB6" w14:textId="77777777" w:rsidR="00EE6768" w:rsidRPr="00EE6768" w:rsidRDefault="00EE6768" w:rsidP="003D01D1">
            <w:pPr>
              <w:spacing w:before="120"/>
              <w:jc w:val="center"/>
              <w:rPr>
                <w:rFonts w:ascii="Arial" w:hAnsi="Arial" w:cs="Arial"/>
                <w:color w:val="auto"/>
                <w:sz w:val="26"/>
                <w:szCs w:val="26"/>
              </w:rPr>
            </w:pPr>
          </w:p>
        </w:tc>
        <w:tc>
          <w:tcPr>
            <w:tcW w:w="278" w:type="pct"/>
            <w:shd w:val="clear" w:color="auto" w:fill="auto"/>
            <w:vAlign w:val="center"/>
          </w:tcPr>
          <w:p w14:paraId="635594E0" w14:textId="77777777" w:rsidR="00EE6768" w:rsidRPr="00EE6768" w:rsidRDefault="00EE6768" w:rsidP="003D01D1">
            <w:pPr>
              <w:spacing w:before="120"/>
              <w:jc w:val="center"/>
              <w:rPr>
                <w:rFonts w:ascii="Arial" w:hAnsi="Arial" w:cs="Arial"/>
                <w:color w:val="auto"/>
                <w:sz w:val="26"/>
                <w:szCs w:val="26"/>
              </w:rPr>
            </w:pPr>
          </w:p>
        </w:tc>
      </w:tr>
      <w:tr w:rsidR="00EE6768" w:rsidRPr="00EE6768" w14:paraId="478E8D14" w14:textId="77777777" w:rsidTr="003D01D1">
        <w:tblPrEx>
          <w:tblCellMar>
            <w:top w:w="0" w:type="dxa"/>
            <w:left w:w="0" w:type="dxa"/>
            <w:bottom w:w="0" w:type="dxa"/>
            <w:right w:w="0" w:type="dxa"/>
          </w:tblCellMar>
        </w:tblPrEx>
        <w:tc>
          <w:tcPr>
            <w:tcW w:w="193" w:type="pct"/>
            <w:shd w:val="clear" w:color="auto" w:fill="auto"/>
            <w:vAlign w:val="center"/>
          </w:tcPr>
          <w:p w14:paraId="77FE3A80"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6F17492B"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6B5EDC72" w14:textId="77777777" w:rsidR="00EE6768" w:rsidRPr="00EE6768" w:rsidRDefault="00EE6768" w:rsidP="003D01D1">
            <w:pPr>
              <w:spacing w:before="120"/>
              <w:jc w:val="center"/>
              <w:rPr>
                <w:rFonts w:ascii="Arial" w:hAnsi="Arial" w:cs="Arial"/>
                <w:color w:val="auto"/>
                <w:sz w:val="26"/>
                <w:szCs w:val="26"/>
              </w:rPr>
            </w:pPr>
          </w:p>
        </w:tc>
        <w:tc>
          <w:tcPr>
            <w:tcW w:w="302" w:type="pct"/>
            <w:shd w:val="clear" w:color="auto" w:fill="auto"/>
            <w:vAlign w:val="center"/>
          </w:tcPr>
          <w:p w14:paraId="313BFBEC" w14:textId="77777777" w:rsidR="00EE6768" w:rsidRPr="00EE6768" w:rsidRDefault="00EE6768" w:rsidP="003D01D1">
            <w:pPr>
              <w:spacing w:before="120"/>
              <w:jc w:val="center"/>
              <w:rPr>
                <w:rFonts w:ascii="Arial" w:hAnsi="Arial" w:cs="Arial"/>
                <w:color w:val="auto"/>
                <w:sz w:val="26"/>
                <w:szCs w:val="26"/>
              </w:rPr>
            </w:pPr>
          </w:p>
        </w:tc>
        <w:tc>
          <w:tcPr>
            <w:tcW w:w="464" w:type="pct"/>
            <w:shd w:val="clear" w:color="auto" w:fill="auto"/>
            <w:vAlign w:val="center"/>
          </w:tcPr>
          <w:p w14:paraId="653C65F9" w14:textId="77777777" w:rsidR="00EE6768" w:rsidRPr="00EE6768" w:rsidRDefault="00EE6768" w:rsidP="003D01D1">
            <w:pPr>
              <w:spacing w:before="120"/>
              <w:jc w:val="center"/>
              <w:rPr>
                <w:rFonts w:ascii="Arial" w:hAnsi="Arial" w:cs="Arial"/>
                <w:color w:val="auto"/>
                <w:sz w:val="26"/>
                <w:szCs w:val="26"/>
              </w:rPr>
            </w:pPr>
          </w:p>
        </w:tc>
        <w:tc>
          <w:tcPr>
            <w:tcW w:w="507" w:type="pct"/>
            <w:shd w:val="clear" w:color="auto" w:fill="auto"/>
            <w:vAlign w:val="center"/>
          </w:tcPr>
          <w:p w14:paraId="5920E81C" w14:textId="77777777" w:rsidR="00EE6768" w:rsidRPr="00EE6768" w:rsidRDefault="00EE6768" w:rsidP="003D01D1">
            <w:pPr>
              <w:spacing w:before="120"/>
              <w:jc w:val="center"/>
              <w:rPr>
                <w:rFonts w:ascii="Arial" w:hAnsi="Arial" w:cs="Arial"/>
                <w:color w:val="auto"/>
                <w:sz w:val="26"/>
                <w:szCs w:val="26"/>
              </w:rPr>
            </w:pPr>
          </w:p>
        </w:tc>
        <w:tc>
          <w:tcPr>
            <w:tcW w:w="371" w:type="pct"/>
            <w:shd w:val="clear" w:color="auto" w:fill="auto"/>
            <w:vAlign w:val="center"/>
          </w:tcPr>
          <w:p w14:paraId="5E754E2A"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554492D9" w14:textId="77777777" w:rsidR="00EE6768" w:rsidRPr="00EE6768" w:rsidRDefault="00EE6768" w:rsidP="003D01D1">
            <w:pPr>
              <w:spacing w:before="120"/>
              <w:jc w:val="center"/>
              <w:rPr>
                <w:rFonts w:ascii="Arial" w:hAnsi="Arial" w:cs="Arial"/>
                <w:color w:val="auto"/>
                <w:sz w:val="26"/>
                <w:szCs w:val="26"/>
              </w:rPr>
            </w:pPr>
          </w:p>
        </w:tc>
        <w:tc>
          <w:tcPr>
            <w:tcW w:w="388" w:type="pct"/>
            <w:shd w:val="clear" w:color="auto" w:fill="auto"/>
            <w:vAlign w:val="center"/>
          </w:tcPr>
          <w:p w14:paraId="42C276C2" w14:textId="77777777" w:rsidR="00EE6768" w:rsidRPr="00EE6768" w:rsidRDefault="00EE6768" w:rsidP="003D01D1">
            <w:pPr>
              <w:spacing w:before="120"/>
              <w:jc w:val="center"/>
              <w:rPr>
                <w:rFonts w:ascii="Arial" w:hAnsi="Arial" w:cs="Arial"/>
                <w:color w:val="auto"/>
                <w:sz w:val="26"/>
                <w:szCs w:val="26"/>
              </w:rPr>
            </w:pPr>
          </w:p>
        </w:tc>
        <w:tc>
          <w:tcPr>
            <w:tcW w:w="1094" w:type="pct"/>
            <w:shd w:val="clear" w:color="auto" w:fill="auto"/>
            <w:vAlign w:val="center"/>
          </w:tcPr>
          <w:p w14:paraId="3952C7D8" w14:textId="77777777" w:rsidR="00EE6768" w:rsidRPr="00EE6768" w:rsidRDefault="00EE6768" w:rsidP="003D01D1">
            <w:pPr>
              <w:spacing w:before="120"/>
              <w:jc w:val="center"/>
              <w:rPr>
                <w:rFonts w:ascii="Arial" w:hAnsi="Arial" w:cs="Arial"/>
                <w:color w:val="auto"/>
                <w:sz w:val="26"/>
                <w:szCs w:val="26"/>
              </w:rPr>
            </w:pPr>
          </w:p>
        </w:tc>
        <w:tc>
          <w:tcPr>
            <w:tcW w:w="278" w:type="pct"/>
            <w:shd w:val="clear" w:color="auto" w:fill="auto"/>
            <w:vAlign w:val="center"/>
          </w:tcPr>
          <w:p w14:paraId="37C97B5E" w14:textId="77777777" w:rsidR="00EE6768" w:rsidRPr="00EE6768" w:rsidRDefault="00EE6768" w:rsidP="003D01D1">
            <w:pPr>
              <w:spacing w:before="120"/>
              <w:jc w:val="center"/>
              <w:rPr>
                <w:rFonts w:ascii="Arial" w:hAnsi="Arial" w:cs="Arial"/>
                <w:color w:val="auto"/>
                <w:sz w:val="26"/>
                <w:szCs w:val="26"/>
              </w:rPr>
            </w:pPr>
          </w:p>
        </w:tc>
      </w:tr>
    </w:tbl>
    <w:p w14:paraId="42C7207E" w14:textId="77777777" w:rsidR="00EE6768" w:rsidRPr="00EE6768" w:rsidRDefault="00EE6768" w:rsidP="00EE6768">
      <w:pPr>
        <w:spacing w:before="120"/>
        <w:rPr>
          <w:rFonts w:ascii="Arial" w:hAnsi="Arial" w:cs="Arial"/>
          <w:b/>
          <w:color w:val="auto"/>
          <w:sz w:val="26"/>
          <w:szCs w:val="26"/>
          <w:lang w:val="en-US"/>
        </w:rPr>
      </w:pPr>
    </w:p>
    <w:tbl>
      <w:tblPr>
        <w:tblW w:w="0" w:type="auto"/>
        <w:tblLook w:val="01E0" w:firstRow="1" w:lastRow="1" w:firstColumn="1" w:lastColumn="1" w:noHBand="0" w:noVBand="0"/>
      </w:tblPr>
      <w:tblGrid>
        <w:gridCol w:w="6588"/>
        <w:gridCol w:w="6588"/>
      </w:tblGrid>
      <w:tr w:rsidR="00EE6768" w:rsidRPr="00EE6768" w14:paraId="53B2D522" w14:textId="77777777" w:rsidTr="003D01D1">
        <w:tc>
          <w:tcPr>
            <w:tcW w:w="6588" w:type="dxa"/>
            <w:shd w:val="clear" w:color="auto" w:fill="auto"/>
            <w:vAlign w:val="center"/>
          </w:tcPr>
          <w:p w14:paraId="6C364EA6" w14:textId="77777777" w:rsidR="00EE6768" w:rsidRPr="00EE6768" w:rsidRDefault="00EE6768" w:rsidP="003D01D1">
            <w:pPr>
              <w:spacing w:before="120"/>
              <w:jc w:val="center"/>
              <w:rPr>
                <w:rFonts w:ascii="Arial" w:hAnsi="Arial" w:cs="Arial"/>
                <w:i/>
                <w:color w:val="auto"/>
                <w:sz w:val="26"/>
                <w:szCs w:val="26"/>
                <w:lang w:val="en-US"/>
              </w:rPr>
            </w:pPr>
            <w:r w:rsidRPr="00EE6768">
              <w:rPr>
                <w:rFonts w:ascii="Arial" w:hAnsi="Arial" w:cs="Arial"/>
                <w:b/>
                <w:color w:val="auto"/>
                <w:sz w:val="26"/>
                <w:szCs w:val="26"/>
              </w:rPr>
              <w:lastRenderedPageBreak/>
              <w:t>(1</w:t>
            </w:r>
            <w:r w:rsidRPr="00EE6768">
              <w:rPr>
                <w:rFonts w:ascii="Arial" w:hAnsi="Arial" w:cs="Arial"/>
                <w:b/>
                <w:color w:val="auto"/>
                <w:sz w:val="26"/>
                <w:szCs w:val="26"/>
                <w:lang w:val="en-US"/>
              </w:rPr>
              <w:t>2</w:t>
            </w:r>
            <w:r w:rsidRPr="00EE6768">
              <w:rPr>
                <w:rFonts w:ascii="Arial" w:hAnsi="Arial" w:cs="Arial"/>
                <w:b/>
                <w:color w:val="auto"/>
                <w:sz w:val="26"/>
                <w:szCs w:val="26"/>
              </w:rPr>
              <w:t>) NGƯỜI LẬP</w:t>
            </w:r>
            <w:r w:rsidRPr="00EE6768">
              <w:rPr>
                <w:rFonts w:ascii="Arial" w:hAnsi="Arial" w:cs="Arial"/>
                <w:color w:val="auto"/>
                <w:sz w:val="26"/>
                <w:szCs w:val="26"/>
                <w:lang w:val="en-US"/>
              </w:rPr>
              <w:br/>
            </w:r>
            <w:r w:rsidRPr="00EE6768">
              <w:rPr>
                <w:rFonts w:ascii="Arial" w:hAnsi="Arial" w:cs="Arial"/>
                <w:i/>
                <w:color w:val="auto"/>
                <w:sz w:val="26"/>
                <w:szCs w:val="26"/>
              </w:rPr>
              <w:t>(Ký, ghi rõ họ tên)</w:t>
            </w:r>
          </w:p>
        </w:tc>
        <w:tc>
          <w:tcPr>
            <w:tcW w:w="6588" w:type="dxa"/>
            <w:shd w:val="clear" w:color="auto" w:fill="auto"/>
            <w:vAlign w:val="center"/>
          </w:tcPr>
          <w:p w14:paraId="7A741E14" w14:textId="77777777" w:rsidR="00EE6768" w:rsidRPr="00EE6768" w:rsidRDefault="00EE6768" w:rsidP="003D01D1">
            <w:pPr>
              <w:spacing w:before="120"/>
              <w:jc w:val="center"/>
              <w:rPr>
                <w:rFonts w:ascii="Arial" w:hAnsi="Arial" w:cs="Arial"/>
                <w:i/>
                <w:color w:val="auto"/>
                <w:sz w:val="26"/>
                <w:szCs w:val="26"/>
              </w:rPr>
            </w:pPr>
            <w:r w:rsidRPr="00EE6768">
              <w:rPr>
                <w:rFonts w:ascii="Arial" w:hAnsi="Arial" w:cs="Arial"/>
                <w:b/>
                <w:color w:val="auto"/>
                <w:sz w:val="26"/>
                <w:szCs w:val="26"/>
              </w:rPr>
              <w:t>(1</w:t>
            </w:r>
            <w:r w:rsidRPr="00EE6768">
              <w:rPr>
                <w:rFonts w:ascii="Arial" w:hAnsi="Arial" w:cs="Arial"/>
                <w:b/>
                <w:color w:val="auto"/>
                <w:sz w:val="26"/>
                <w:szCs w:val="26"/>
                <w:lang w:val="en-US"/>
              </w:rPr>
              <w:t>3</w:t>
            </w:r>
            <w:r w:rsidRPr="00EE6768">
              <w:rPr>
                <w:rFonts w:ascii="Arial" w:hAnsi="Arial" w:cs="Arial"/>
                <w:b/>
                <w:color w:val="auto"/>
                <w:sz w:val="26"/>
                <w:szCs w:val="26"/>
              </w:rPr>
              <w:t>) NGƯỜI ĐẠI DIỆN THEO PHÁP LUẬT CỦA T</w:t>
            </w:r>
            <w:r w:rsidRPr="00EE6768">
              <w:rPr>
                <w:rFonts w:ascii="Arial" w:hAnsi="Arial" w:cs="Arial"/>
                <w:b/>
                <w:color w:val="auto"/>
                <w:sz w:val="26"/>
                <w:szCs w:val="26"/>
                <w:lang w:val="en-US"/>
              </w:rPr>
              <w:t>Ổ</w:t>
            </w:r>
            <w:r w:rsidRPr="00EE6768">
              <w:rPr>
                <w:rFonts w:ascii="Arial" w:hAnsi="Arial" w:cs="Arial"/>
                <w:b/>
                <w:color w:val="auto"/>
                <w:sz w:val="26"/>
                <w:szCs w:val="26"/>
              </w:rPr>
              <w:t xml:space="preserve"> CHỨC, CÁ NHÂN</w:t>
            </w:r>
            <w:r w:rsidRPr="00EE6768">
              <w:rPr>
                <w:rFonts w:ascii="Arial" w:hAnsi="Arial" w:cs="Arial"/>
                <w:color w:val="auto"/>
                <w:sz w:val="26"/>
                <w:szCs w:val="26"/>
                <w:lang w:val="en-US"/>
              </w:rPr>
              <w:br/>
            </w:r>
            <w:r w:rsidRPr="00EE6768">
              <w:rPr>
                <w:rFonts w:ascii="Arial" w:hAnsi="Arial" w:cs="Arial"/>
                <w:i/>
                <w:color w:val="auto"/>
                <w:sz w:val="26"/>
                <w:szCs w:val="26"/>
              </w:rPr>
              <w:t>(K</w:t>
            </w:r>
            <w:r w:rsidRPr="00EE6768">
              <w:rPr>
                <w:rFonts w:ascii="Arial" w:hAnsi="Arial" w:cs="Arial"/>
                <w:i/>
                <w:color w:val="auto"/>
                <w:sz w:val="26"/>
                <w:szCs w:val="26"/>
                <w:lang w:val="en-US"/>
              </w:rPr>
              <w:t>ý</w:t>
            </w:r>
            <w:r w:rsidRPr="00EE6768">
              <w:rPr>
                <w:rFonts w:ascii="Arial" w:hAnsi="Arial" w:cs="Arial"/>
                <w:i/>
                <w:color w:val="auto"/>
                <w:sz w:val="26"/>
                <w:szCs w:val="26"/>
              </w:rPr>
              <w:t>, đóng dấu, ghi rõ họ tên)</w:t>
            </w:r>
          </w:p>
        </w:tc>
      </w:tr>
    </w:tbl>
    <w:p w14:paraId="0EA75A89" w14:textId="77777777" w:rsidR="00EE6768" w:rsidRPr="00EE6768" w:rsidRDefault="00EE6768" w:rsidP="00EE6768">
      <w:pPr>
        <w:spacing w:before="120"/>
        <w:rPr>
          <w:rFonts w:ascii="Arial" w:hAnsi="Arial" w:cs="Arial"/>
          <w:b/>
          <w:i/>
          <w:color w:val="auto"/>
          <w:sz w:val="26"/>
          <w:szCs w:val="26"/>
        </w:rPr>
      </w:pPr>
      <w:r w:rsidRPr="00EE6768">
        <w:rPr>
          <w:rFonts w:ascii="Arial" w:hAnsi="Arial" w:cs="Arial"/>
          <w:b/>
          <w:i/>
          <w:color w:val="auto"/>
          <w:sz w:val="26"/>
          <w:szCs w:val="26"/>
        </w:rPr>
        <w:t>* Gh</w:t>
      </w:r>
      <w:proofErr w:type="spellStart"/>
      <w:r w:rsidRPr="00EE6768">
        <w:rPr>
          <w:rFonts w:ascii="Arial" w:hAnsi="Arial" w:cs="Arial"/>
          <w:b/>
          <w:i/>
          <w:color w:val="auto"/>
          <w:sz w:val="26"/>
          <w:szCs w:val="26"/>
          <w:lang w:val="en-US"/>
        </w:rPr>
        <w:t>i</w:t>
      </w:r>
      <w:proofErr w:type="spellEnd"/>
      <w:r w:rsidRPr="00EE6768">
        <w:rPr>
          <w:rFonts w:ascii="Arial" w:hAnsi="Arial" w:cs="Arial"/>
          <w:b/>
          <w:i/>
          <w:color w:val="auto"/>
          <w:sz w:val="26"/>
          <w:szCs w:val="26"/>
        </w:rPr>
        <w:t xml:space="preserve"> chú khác:</w:t>
      </w:r>
    </w:p>
    <w:p w14:paraId="454903CC"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Hàng hóa xuất khẩu đã hoàn thành thủ tục hải quan nhưng chưa xuất kho thì ghi rõ số tờ khai hàng hóa xuất khẩu s</w:t>
      </w:r>
      <w:r w:rsidRPr="00EE6768">
        <w:rPr>
          <w:rFonts w:ascii="Arial" w:hAnsi="Arial" w:cs="Arial"/>
          <w:i/>
          <w:color w:val="auto"/>
          <w:sz w:val="26"/>
          <w:szCs w:val="26"/>
          <w:lang w:val="en-US"/>
        </w:rPr>
        <w:t>ố</w:t>
      </w:r>
      <w:r w:rsidRPr="00EE6768">
        <w:rPr>
          <w:rFonts w:ascii="Arial" w:hAnsi="Arial" w:cs="Arial"/>
          <w:i/>
          <w:color w:val="auto"/>
          <w:sz w:val="26"/>
          <w:szCs w:val="26"/>
        </w:rPr>
        <w:t>....</w:t>
      </w:r>
    </w:p>
    <w:p w14:paraId="1D2394A2"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Các gh</w:t>
      </w:r>
      <w:proofErr w:type="spellStart"/>
      <w:r w:rsidRPr="00EE6768">
        <w:rPr>
          <w:rFonts w:ascii="Arial" w:hAnsi="Arial" w:cs="Arial"/>
          <w:i/>
          <w:color w:val="auto"/>
          <w:sz w:val="26"/>
          <w:szCs w:val="26"/>
          <w:lang w:val="en-US"/>
        </w:rPr>
        <w:t>i</w:t>
      </w:r>
      <w:proofErr w:type="spellEnd"/>
      <w:r w:rsidRPr="00EE6768">
        <w:rPr>
          <w:rFonts w:ascii="Arial" w:hAnsi="Arial" w:cs="Arial"/>
          <w:i/>
          <w:color w:val="auto"/>
          <w:sz w:val="26"/>
          <w:szCs w:val="26"/>
        </w:rPr>
        <w:t xml:space="preserve"> ch</w:t>
      </w:r>
      <w:r w:rsidRPr="00EE6768">
        <w:rPr>
          <w:rFonts w:ascii="Arial" w:hAnsi="Arial" w:cs="Arial"/>
          <w:i/>
          <w:color w:val="auto"/>
          <w:sz w:val="26"/>
          <w:szCs w:val="26"/>
          <w:lang w:val="en-US"/>
        </w:rPr>
        <w:t>ú</w:t>
      </w:r>
      <w:r w:rsidRPr="00EE6768">
        <w:rPr>
          <w:rFonts w:ascii="Arial" w:hAnsi="Arial" w:cs="Arial"/>
          <w:i/>
          <w:color w:val="auto"/>
          <w:sz w:val="26"/>
          <w:szCs w:val="26"/>
        </w:rPr>
        <w:t xml:space="preserve"> khác (nếu c</w:t>
      </w:r>
      <w:r w:rsidRPr="00EE6768">
        <w:rPr>
          <w:rFonts w:ascii="Arial" w:hAnsi="Arial" w:cs="Arial"/>
          <w:i/>
          <w:color w:val="auto"/>
          <w:sz w:val="26"/>
          <w:szCs w:val="26"/>
          <w:lang w:val="en-US"/>
        </w:rPr>
        <w:t>ó</w:t>
      </w:r>
      <w:r w:rsidRPr="00EE6768">
        <w:rPr>
          <w:rFonts w:ascii="Arial" w:hAnsi="Arial" w:cs="Arial"/>
          <w:i/>
          <w:color w:val="auto"/>
          <w:sz w:val="26"/>
          <w:szCs w:val="26"/>
        </w:rPr>
        <w:t>)</w:t>
      </w:r>
    </w:p>
    <w:p w14:paraId="7909D76D" w14:textId="77777777" w:rsidR="00EE6768" w:rsidRPr="00EE6768" w:rsidRDefault="00EE6768" w:rsidP="00EE6768">
      <w:pPr>
        <w:spacing w:before="120"/>
        <w:rPr>
          <w:rFonts w:ascii="Arial" w:hAnsi="Arial" w:cs="Arial"/>
          <w:b/>
          <w:i/>
          <w:color w:val="auto"/>
          <w:sz w:val="26"/>
          <w:szCs w:val="26"/>
        </w:rPr>
      </w:pPr>
      <w:r w:rsidRPr="00EE6768">
        <w:rPr>
          <w:rFonts w:ascii="Arial" w:hAnsi="Arial" w:cs="Arial"/>
          <w:b/>
          <w:i/>
          <w:color w:val="auto"/>
          <w:sz w:val="26"/>
          <w:szCs w:val="26"/>
        </w:rPr>
        <w:t>* Hướng dẫn lập Mẫu số 15b/BCQT-NLVTNN/GSQL</w:t>
      </w:r>
    </w:p>
    <w:p w14:paraId="099A62DE"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1. Thông tin nhập - xuất - tồn kho nguyên liệu, vật tư được lập trên cơ sở quản lý theo dõi ng</w:t>
      </w:r>
      <w:r w:rsidRPr="00EE6768">
        <w:rPr>
          <w:rFonts w:ascii="Arial" w:hAnsi="Arial" w:cs="Arial"/>
          <w:i/>
          <w:color w:val="auto"/>
          <w:sz w:val="26"/>
          <w:szCs w:val="26"/>
          <w:lang w:val="en-US"/>
        </w:rPr>
        <w:t>u</w:t>
      </w:r>
      <w:r w:rsidRPr="00EE6768">
        <w:rPr>
          <w:rFonts w:ascii="Arial" w:hAnsi="Arial" w:cs="Arial"/>
          <w:i/>
          <w:color w:val="auto"/>
          <w:sz w:val="26"/>
          <w:szCs w:val="26"/>
        </w:rPr>
        <w:t>yên liệu, vật tư nhập khẩu để sản xuất hàng hóa xuất khẩu trên hệ thống sổ sách kế toán theo các quy định về chế độ kế toán của Bộ Tài chính và theo nguồn nhập kho.</w:t>
      </w:r>
    </w:p>
    <w:p w14:paraId="02CF9247"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2. S</w:t>
      </w:r>
      <w:r w:rsidRPr="00EE6768">
        <w:rPr>
          <w:rFonts w:ascii="Arial" w:hAnsi="Arial" w:cs="Arial"/>
          <w:i/>
          <w:color w:val="auto"/>
          <w:sz w:val="26"/>
          <w:szCs w:val="26"/>
          <w:lang w:val="en-US"/>
        </w:rPr>
        <w:t>ố</w:t>
      </w:r>
      <w:r w:rsidRPr="00EE6768">
        <w:rPr>
          <w:rFonts w:ascii="Arial" w:hAnsi="Arial" w:cs="Arial"/>
          <w:i/>
          <w:color w:val="auto"/>
          <w:sz w:val="26"/>
          <w:szCs w:val="26"/>
        </w:rPr>
        <w:t xml:space="preserve"> liệu thể hiện trên báo cáo quyết toán là s</w:t>
      </w:r>
      <w:r w:rsidRPr="00EE6768">
        <w:rPr>
          <w:rFonts w:ascii="Arial" w:hAnsi="Arial" w:cs="Arial"/>
          <w:i/>
          <w:color w:val="auto"/>
          <w:sz w:val="26"/>
          <w:szCs w:val="26"/>
          <w:lang w:val="en-US"/>
        </w:rPr>
        <w:t>ố</w:t>
      </w:r>
      <w:r w:rsidRPr="00EE6768">
        <w:rPr>
          <w:rFonts w:ascii="Arial" w:hAnsi="Arial" w:cs="Arial"/>
          <w:i/>
          <w:color w:val="auto"/>
          <w:sz w:val="26"/>
          <w:szCs w:val="26"/>
        </w:rPr>
        <w:t xml:space="preserve"> liệu theo dõi, quản lý tại kho của tổ chức, cá nhân đặt gia công.</w:t>
      </w:r>
    </w:p>
    <w:p w14:paraId="702B6709"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3. Hướng dẫn chỉ tiêu lập báo cáo quyết toán:</w:t>
      </w:r>
    </w:p>
    <w:p w14:paraId="4C1CBBC8"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Cột (2): Là mã của nguyên liệu, vật tư do doanh nghiệp tự xây dựng để quản lý nhập - xuất - tồn kho, quản lý sản xuất. L</w:t>
      </w:r>
      <w:proofErr w:type="spellStart"/>
      <w:r w:rsidRPr="00EE6768">
        <w:rPr>
          <w:rFonts w:ascii="Arial" w:hAnsi="Arial" w:cs="Arial"/>
          <w:i/>
          <w:color w:val="auto"/>
          <w:sz w:val="26"/>
          <w:szCs w:val="26"/>
          <w:lang w:val="en-US"/>
        </w:rPr>
        <w:t>ưu</w:t>
      </w:r>
      <w:proofErr w:type="spellEnd"/>
      <w:r w:rsidRPr="00EE6768">
        <w:rPr>
          <w:rFonts w:ascii="Arial" w:hAnsi="Arial" w:cs="Arial"/>
          <w:i/>
          <w:color w:val="auto"/>
          <w:sz w:val="26"/>
          <w:szCs w:val="26"/>
          <w:lang w:val="en-US"/>
        </w:rPr>
        <w:t xml:space="preserve"> </w:t>
      </w:r>
      <w:r w:rsidRPr="00EE6768">
        <w:rPr>
          <w:rFonts w:ascii="Arial" w:hAnsi="Arial" w:cs="Arial"/>
          <w:i/>
          <w:color w:val="auto"/>
          <w:sz w:val="26"/>
          <w:szCs w:val="26"/>
        </w:rPr>
        <w:t>ý, sử dụng mã theo quản trị của doanh nghiệp khi khai báo trên tờ khai hải quan;</w:t>
      </w:r>
    </w:p>
    <w:p w14:paraId="055CCDA3"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Cột (4): Là đơn vị tính của nguyên liệu, vật tư được sử dụng trong quản lý sản xuất, giao dịch mua bán hàng h</w:t>
      </w:r>
      <w:r w:rsidRPr="00EE6768">
        <w:rPr>
          <w:rFonts w:ascii="Arial" w:hAnsi="Arial" w:cs="Arial"/>
          <w:i/>
          <w:color w:val="auto"/>
          <w:sz w:val="26"/>
          <w:szCs w:val="26"/>
          <w:lang w:val="en-US"/>
        </w:rPr>
        <w:t>ó</w:t>
      </w:r>
      <w:r w:rsidRPr="00EE6768">
        <w:rPr>
          <w:rFonts w:ascii="Arial" w:hAnsi="Arial" w:cs="Arial"/>
          <w:i/>
          <w:color w:val="auto"/>
          <w:sz w:val="26"/>
          <w:szCs w:val="26"/>
        </w:rPr>
        <w:t>a với đối tác nước ngoài và được khai trên tờ khai hải quan;</w:t>
      </w:r>
    </w:p>
    <w:p w14:paraId="5449A1DB"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Cột (5): Là lượng nguyên liệu, vật tư cuối kỳ trước được chuyển sang kỳ báo cáo hiện tại.</w:t>
      </w:r>
    </w:p>
    <w:p w14:paraId="27D33EE1"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Cột (6): Là lượng nguyên liệu, vật tư t</w:t>
      </w:r>
      <w:r w:rsidRPr="00EE6768">
        <w:rPr>
          <w:rFonts w:ascii="Arial" w:hAnsi="Arial" w:cs="Arial"/>
          <w:i/>
          <w:color w:val="auto"/>
          <w:sz w:val="26"/>
          <w:szCs w:val="26"/>
          <w:lang w:val="en-US"/>
        </w:rPr>
        <w:t>á</w:t>
      </w:r>
      <w:r w:rsidRPr="00EE6768">
        <w:rPr>
          <w:rFonts w:ascii="Arial" w:hAnsi="Arial" w:cs="Arial"/>
          <w:i/>
          <w:color w:val="auto"/>
          <w:sz w:val="26"/>
          <w:szCs w:val="26"/>
        </w:rPr>
        <w:t>i nhập sau kh</w:t>
      </w:r>
      <w:proofErr w:type="spellStart"/>
      <w:r w:rsidRPr="00EE6768">
        <w:rPr>
          <w:rFonts w:ascii="Arial" w:hAnsi="Arial" w:cs="Arial"/>
          <w:i/>
          <w:color w:val="auto"/>
          <w:sz w:val="26"/>
          <w:szCs w:val="26"/>
          <w:lang w:val="en-US"/>
        </w:rPr>
        <w:t>i</w:t>
      </w:r>
      <w:proofErr w:type="spellEnd"/>
      <w:r w:rsidRPr="00EE6768">
        <w:rPr>
          <w:rFonts w:ascii="Arial" w:hAnsi="Arial" w:cs="Arial"/>
          <w:i/>
          <w:color w:val="auto"/>
          <w:sz w:val="26"/>
          <w:szCs w:val="26"/>
        </w:rPr>
        <w:t xml:space="preserve"> đã xuất khẩu để thuê gia công.</w:t>
      </w:r>
    </w:p>
    <w:p w14:paraId="6E1FFBED"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 xml:space="preserve">Cột </w:t>
      </w:r>
      <w:r w:rsidRPr="00EE6768">
        <w:rPr>
          <w:rFonts w:ascii="Arial" w:hAnsi="Arial" w:cs="Arial"/>
          <w:i/>
          <w:color w:val="auto"/>
          <w:sz w:val="26"/>
          <w:szCs w:val="26"/>
          <w:lang w:val="en-US"/>
        </w:rPr>
        <w:t>(7)</w:t>
      </w:r>
      <w:r w:rsidRPr="00EE6768">
        <w:rPr>
          <w:rFonts w:ascii="Arial" w:hAnsi="Arial" w:cs="Arial"/>
          <w:i/>
          <w:color w:val="auto"/>
          <w:sz w:val="26"/>
          <w:szCs w:val="26"/>
        </w:rPr>
        <w:t>: Là lượng nguyên liệu, vật tư mua tại nội địa, nước ngoài, DNCX</w:t>
      </w:r>
      <w:r w:rsidRPr="00EE6768">
        <w:rPr>
          <w:rFonts w:ascii="Arial" w:hAnsi="Arial" w:cs="Arial"/>
          <w:i/>
          <w:color w:val="auto"/>
          <w:sz w:val="26"/>
          <w:szCs w:val="26"/>
          <w:lang w:val="en-US"/>
        </w:rPr>
        <w:t xml:space="preserve"> </w:t>
      </w:r>
      <w:r w:rsidRPr="00EE6768">
        <w:rPr>
          <w:rFonts w:ascii="Arial" w:hAnsi="Arial" w:cs="Arial"/>
          <w:i/>
          <w:color w:val="auto"/>
          <w:sz w:val="26"/>
          <w:szCs w:val="26"/>
        </w:rPr>
        <w:t>để làm nguyên liệu, vật tư cho hoạt động đặt gia công.</w:t>
      </w:r>
    </w:p>
    <w:p w14:paraId="5C10AA28"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Cột (8): Là lượng nguyên liệu, vật tư xuất kho để xuất khẩu dùng cho sản xuất sản phẩm.</w:t>
      </w:r>
    </w:p>
    <w:p w14:paraId="065CB280"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Cột (9): Là lượng nguyên liệu, vật tư đã xuất khẩu nhưng được bán, biếu, tặng, tiêu hủy, thiên tai, hỏa hoạn tại nước ngoài, DNCX, khu phi thuế quan</w:t>
      </w:r>
    </w:p>
    <w:p w14:paraId="2D38968B" w14:textId="77777777" w:rsidR="00EE6768" w:rsidRPr="00EE6768" w:rsidRDefault="00EE6768" w:rsidP="00EE6768">
      <w:pPr>
        <w:spacing w:before="120"/>
        <w:rPr>
          <w:rFonts w:ascii="Arial" w:hAnsi="Arial" w:cs="Arial"/>
          <w:i/>
          <w:color w:val="auto"/>
          <w:sz w:val="26"/>
          <w:szCs w:val="26"/>
        </w:rPr>
      </w:pPr>
      <w:r w:rsidRPr="00EE6768">
        <w:rPr>
          <w:rFonts w:ascii="Arial" w:hAnsi="Arial" w:cs="Arial"/>
          <w:i/>
          <w:color w:val="auto"/>
          <w:sz w:val="26"/>
          <w:szCs w:val="26"/>
        </w:rPr>
        <w:t>Cột (10): Là lượng nguyên liệu tồn tại kho cuối kỳ báo cáo.</w:t>
      </w:r>
    </w:p>
    <w:p w14:paraId="6EF41541" w14:textId="77777777" w:rsidR="00EE6768" w:rsidRPr="00EE6768" w:rsidRDefault="00EE6768" w:rsidP="00EE6768">
      <w:pPr>
        <w:spacing w:before="120"/>
        <w:rPr>
          <w:rFonts w:ascii="Arial" w:hAnsi="Arial" w:cs="Arial"/>
          <w:color w:val="auto"/>
          <w:sz w:val="26"/>
          <w:szCs w:val="26"/>
        </w:rPr>
      </w:pPr>
      <w:r w:rsidRPr="00EE6768">
        <w:rPr>
          <w:rFonts w:ascii="Arial" w:hAnsi="Arial" w:cs="Arial"/>
          <w:color w:val="auto"/>
          <w:sz w:val="26"/>
          <w:szCs w:val="26"/>
        </w:rPr>
        <w:t>4. Chỉ tiêu (12), (13): Trường hợp hệ thống xử lý dữ liệu điện tử hải quan gặp sự cố, không tiếp nhận được báo cáo quyết toán thì phải điền đầy đủ thông tin tại ô này.</w:t>
      </w:r>
    </w:p>
    <w:p w14:paraId="24E058C0" w14:textId="77777777" w:rsidR="00611C67" w:rsidRPr="00EE6768" w:rsidRDefault="00EE6768">
      <w:pPr>
        <w:rPr>
          <w:sz w:val="26"/>
          <w:szCs w:val="26"/>
        </w:rPr>
      </w:pPr>
    </w:p>
    <w:sectPr w:rsidR="00611C67" w:rsidRPr="00EE6768" w:rsidSect="00EE6768">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68"/>
    <w:rsid w:val="00B40667"/>
    <w:rsid w:val="00C57ABA"/>
    <w:rsid w:val="00E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0A7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6768"/>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2194</Characters>
  <Application>Microsoft Macintosh Word</Application>
  <DocSecurity>0</DocSecurity>
  <Lines>18</Lines>
  <Paragraphs>5</Paragraphs>
  <ScaleCrop>false</ScaleCrop>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2020-03-04T04:45:00Z</dcterms:created>
  <dcterms:modified xsi:type="dcterms:W3CDTF">2020-03-04T04:45:00Z</dcterms:modified>
</cp:coreProperties>
</file>