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07E32" w14:textId="77777777" w:rsidR="008A37CD" w:rsidRPr="008A37CD" w:rsidRDefault="008A37CD" w:rsidP="008A37CD">
      <w:pPr>
        <w:spacing w:before="120"/>
        <w:jc w:val="right"/>
        <w:rPr>
          <w:rFonts w:ascii="Arial" w:hAnsi="Arial" w:cs="Arial"/>
          <w:b/>
          <w:i/>
          <w:color w:val="auto"/>
          <w:sz w:val="26"/>
          <w:szCs w:val="26"/>
        </w:rPr>
      </w:pPr>
      <w:bookmarkStart w:id="0" w:name="_GoBack"/>
      <w:r w:rsidRPr="008A37CD">
        <w:rPr>
          <w:rFonts w:ascii="Arial" w:hAnsi="Arial" w:cs="Arial"/>
          <w:b/>
          <w:i/>
          <w:color w:val="auto"/>
          <w:sz w:val="26"/>
          <w:szCs w:val="26"/>
        </w:rPr>
        <w:t>Mẫu số 15/BCQT-NVL/GSQL</w:t>
      </w:r>
    </w:p>
    <w:tbl>
      <w:tblPr>
        <w:tblW w:w="5000" w:type="pct"/>
        <w:tblCellMar>
          <w:left w:w="0" w:type="dxa"/>
          <w:right w:w="0" w:type="dxa"/>
        </w:tblCellMar>
        <w:tblLook w:val="01E0" w:firstRow="1" w:lastRow="1" w:firstColumn="1" w:lastColumn="1" w:noHBand="0" w:noVBand="0"/>
      </w:tblPr>
      <w:tblGrid>
        <w:gridCol w:w="5277"/>
        <w:gridCol w:w="8683"/>
      </w:tblGrid>
      <w:tr w:rsidR="008A37CD" w:rsidRPr="008A37CD" w14:paraId="469E5D5E" w14:textId="77777777" w:rsidTr="003D01D1">
        <w:tc>
          <w:tcPr>
            <w:tcW w:w="1890" w:type="pct"/>
            <w:shd w:val="clear" w:color="auto" w:fill="auto"/>
          </w:tcPr>
          <w:bookmarkEnd w:id="0"/>
          <w:p w14:paraId="28460D12" w14:textId="77777777" w:rsidR="008A37CD" w:rsidRPr="008A37CD" w:rsidRDefault="008A37CD" w:rsidP="003D01D1">
            <w:pPr>
              <w:spacing w:before="120"/>
              <w:rPr>
                <w:rFonts w:ascii="Arial" w:hAnsi="Arial" w:cs="Arial"/>
                <w:b/>
                <w:color w:val="auto"/>
                <w:sz w:val="26"/>
                <w:szCs w:val="26"/>
                <w:lang w:val="en-US"/>
              </w:rPr>
            </w:pPr>
            <w:proofErr w:type="spellStart"/>
            <w:r w:rsidRPr="008A37CD">
              <w:rPr>
                <w:rFonts w:ascii="Arial" w:hAnsi="Arial" w:cs="Arial"/>
                <w:b/>
                <w:color w:val="auto"/>
                <w:sz w:val="26"/>
                <w:szCs w:val="26"/>
                <w:lang w:val="en-US"/>
              </w:rPr>
              <w:t>Tên</w:t>
            </w:r>
            <w:proofErr w:type="spellEnd"/>
            <w:r w:rsidRPr="008A37CD">
              <w:rPr>
                <w:rFonts w:ascii="Arial" w:hAnsi="Arial" w:cs="Arial"/>
                <w:b/>
                <w:color w:val="auto"/>
                <w:sz w:val="26"/>
                <w:szCs w:val="26"/>
                <w:lang w:val="en-US"/>
              </w:rPr>
              <w:t xml:space="preserve"> </w:t>
            </w:r>
            <w:proofErr w:type="spellStart"/>
            <w:r w:rsidRPr="008A37CD">
              <w:rPr>
                <w:rFonts w:ascii="Arial" w:hAnsi="Arial" w:cs="Arial"/>
                <w:b/>
                <w:color w:val="auto"/>
                <w:sz w:val="26"/>
                <w:szCs w:val="26"/>
                <w:lang w:val="en-US"/>
              </w:rPr>
              <w:t>tổ</w:t>
            </w:r>
            <w:proofErr w:type="spellEnd"/>
            <w:r w:rsidRPr="008A37CD">
              <w:rPr>
                <w:rFonts w:ascii="Arial" w:hAnsi="Arial" w:cs="Arial"/>
                <w:b/>
                <w:color w:val="auto"/>
                <w:sz w:val="26"/>
                <w:szCs w:val="26"/>
                <w:lang w:val="en-US"/>
              </w:rPr>
              <w:t xml:space="preserve"> </w:t>
            </w:r>
            <w:proofErr w:type="spellStart"/>
            <w:r w:rsidRPr="008A37CD">
              <w:rPr>
                <w:rFonts w:ascii="Arial" w:hAnsi="Arial" w:cs="Arial"/>
                <w:b/>
                <w:color w:val="auto"/>
                <w:sz w:val="26"/>
                <w:szCs w:val="26"/>
                <w:lang w:val="en-US"/>
              </w:rPr>
              <w:t>chức</w:t>
            </w:r>
            <w:proofErr w:type="spellEnd"/>
            <w:r w:rsidRPr="008A37CD">
              <w:rPr>
                <w:rFonts w:ascii="Arial" w:hAnsi="Arial" w:cs="Arial"/>
                <w:b/>
                <w:color w:val="auto"/>
                <w:sz w:val="26"/>
                <w:szCs w:val="26"/>
                <w:lang w:val="en-US"/>
              </w:rPr>
              <w:t xml:space="preserve">, </w:t>
            </w:r>
            <w:proofErr w:type="spellStart"/>
            <w:r w:rsidRPr="008A37CD">
              <w:rPr>
                <w:rFonts w:ascii="Arial" w:hAnsi="Arial" w:cs="Arial"/>
                <w:b/>
                <w:color w:val="auto"/>
                <w:sz w:val="26"/>
                <w:szCs w:val="26"/>
                <w:lang w:val="en-US"/>
              </w:rPr>
              <w:t>cá</w:t>
            </w:r>
            <w:proofErr w:type="spellEnd"/>
            <w:r w:rsidRPr="008A37CD">
              <w:rPr>
                <w:rFonts w:ascii="Arial" w:hAnsi="Arial" w:cs="Arial"/>
                <w:b/>
                <w:color w:val="auto"/>
                <w:sz w:val="26"/>
                <w:szCs w:val="26"/>
                <w:lang w:val="en-US"/>
              </w:rPr>
              <w:t xml:space="preserve"> </w:t>
            </w:r>
            <w:proofErr w:type="spellStart"/>
            <w:r w:rsidRPr="008A37CD">
              <w:rPr>
                <w:rFonts w:ascii="Arial" w:hAnsi="Arial" w:cs="Arial"/>
                <w:b/>
                <w:color w:val="auto"/>
                <w:sz w:val="26"/>
                <w:szCs w:val="26"/>
                <w:lang w:val="en-US"/>
              </w:rPr>
              <w:t>nhân</w:t>
            </w:r>
            <w:proofErr w:type="spellEnd"/>
            <w:r w:rsidRPr="008A37CD">
              <w:rPr>
                <w:rFonts w:ascii="Arial" w:hAnsi="Arial" w:cs="Arial"/>
                <w:b/>
                <w:color w:val="auto"/>
                <w:sz w:val="26"/>
                <w:szCs w:val="26"/>
                <w:lang w:val="en-US"/>
              </w:rPr>
              <w:br/>
            </w:r>
            <w:proofErr w:type="spellStart"/>
            <w:r w:rsidRPr="008A37CD">
              <w:rPr>
                <w:rFonts w:ascii="Arial" w:hAnsi="Arial" w:cs="Arial"/>
                <w:b/>
                <w:color w:val="auto"/>
                <w:sz w:val="26"/>
                <w:szCs w:val="26"/>
                <w:lang w:val="en-US"/>
              </w:rPr>
              <w:t>Địa</w:t>
            </w:r>
            <w:proofErr w:type="spellEnd"/>
            <w:r w:rsidRPr="008A37CD">
              <w:rPr>
                <w:rFonts w:ascii="Arial" w:hAnsi="Arial" w:cs="Arial"/>
                <w:b/>
                <w:color w:val="auto"/>
                <w:sz w:val="26"/>
                <w:szCs w:val="26"/>
                <w:lang w:val="en-US"/>
              </w:rPr>
              <w:t xml:space="preserve"> </w:t>
            </w:r>
            <w:proofErr w:type="spellStart"/>
            <w:r w:rsidRPr="008A37CD">
              <w:rPr>
                <w:rFonts w:ascii="Arial" w:hAnsi="Arial" w:cs="Arial"/>
                <w:b/>
                <w:color w:val="auto"/>
                <w:sz w:val="26"/>
                <w:szCs w:val="26"/>
                <w:lang w:val="en-US"/>
              </w:rPr>
              <w:t>chỉ</w:t>
            </w:r>
            <w:proofErr w:type="spellEnd"/>
            <w:r w:rsidRPr="008A37CD">
              <w:rPr>
                <w:rFonts w:ascii="Arial" w:hAnsi="Arial" w:cs="Arial"/>
                <w:b/>
                <w:color w:val="auto"/>
                <w:sz w:val="26"/>
                <w:szCs w:val="26"/>
                <w:lang w:val="en-US"/>
              </w:rPr>
              <w:br/>
            </w:r>
            <w:proofErr w:type="spellStart"/>
            <w:r w:rsidRPr="008A37CD">
              <w:rPr>
                <w:rFonts w:ascii="Arial" w:hAnsi="Arial" w:cs="Arial"/>
                <w:b/>
                <w:color w:val="auto"/>
                <w:sz w:val="26"/>
                <w:szCs w:val="26"/>
                <w:lang w:val="en-US"/>
              </w:rPr>
              <w:t>Mã</w:t>
            </w:r>
            <w:proofErr w:type="spellEnd"/>
            <w:r w:rsidRPr="008A37CD">
              <w:rPr>
                <w:rFonts w:ascii="Arial" w:hAnsi="Arial" w:cs="Arial"/>
                <w:b/>
                <w:color w:val="auto"/>
                <w:sz w:val="26"/>
                <w:szCs w:val="26"/>
                <w:lang w:val="en-US"/>
              </w:rPr>
              <w:t xml:space="preserve"> </w:t>
            </w:r>
            <w:proofErr w:type="spellStart"/>
            <w:r w:rsidRPr="008A37CD">
              <w:rPr>
                <w:rFonts w:ascii="Arial" w:hAnsi="Arial" w:cs="Arial"/>
                <w:b/>
                <w:color w:val="auto"/>
                <w:sz w:val="26"/>
                <w:szCs w:val="26"/>
                <w:lang w:val="en-US"/>
              </w:rPr>
              <w:t>số</w:t>
            </w:r>
            <w:proofErr w:type="spellEnd"/>
            <w:r w:rsidRPr="008A37CD">
              <w:rPr>
                <w:rFonts w:ascii="Arial" w:hAnsi="Arial" w:cs="Arial"/>
                <w:b/>
                <w:color w:val="auto"/>
                <w:sz w:val="26"/>
                <w:szCs w:val="26"/>
                <w:lang w:val="en-US"/>
              </w:rPr>
              <w:t xml:space="preserve"> </w:t>
            </w:r>
            <w:proofErr w:type="spellStart"/>
            <w:r w:rsidRPr="008A37CD">
              <w:rPr>
                <w:rFonts w:ascii="Arial" w:hAnsi="Arial" w:cs="Arial"/>
                <w:b/>
                <w:color w:val="auto"/>
                <w:sz w:val="26"/>
                <w:szCs w:val="26"/>
                <w:lang w:val="en-US"/>
              </w:rPr>
              <w:t>thuế</w:t>
            </w:r>
            <w:proofErr w:type="spellEnd"/>
          </w:p>
        </w:tc>
        <w:tc>
          <w:tcPr>
            <w:tcW w:w="3110" w:type="pct"/>
            <w:shd w:val="clear" w:color="auto" w:fill="auto"/>
          </w:tcPr>
          <w:p w14:paraId="22703B44" w14:textId="77777777" w:rsidR="008A37CD" w:rsidRPr="008A37CD" w:rsidRDefault="008A37CD" w:rsidP="003D01D1">
            <w:pPr>
              <w:spacing w:before="120"/>
              <w:jc w:val="center"/>
              <w:rPr>
                <w:rFonts w:ascii="Arial" w:hAnsi="Arial" w:cs="Arial"/>
                <w:color w:val="auto"/>
                <w:sz w:val="26"/>
                <w:szCs w:val="26"/>
              </w:rPr>
            </w:pPr>
            <w:r w:rsidRPr="008A37CD">
              <w:rPr>
                <w:rFonts w:ascii="Arial" w:hAnsi="Arial" w:cs="Arial"/>
                <w:b/>
                <w:color w:val="auto"/>
                <w:sz w:val="26"/>
                <w:szCs w:val="26"/>
              </w:rPr>
              <w:t>CỘNG HÒA XÃ HỘI CHỦ NGHĨA VIỆT NAM</w:t>
            </w:r>
            <w:r w:rsidRPr="008A37CD">
              <w:rPr>
                <w:rFonts w:ascii="Arial" w:hAnsi="Arial" w:cs="Arial"/>
                <w:b/>
                <w:color w:val="auto"/>
                <w:sz w:val="26"/>
                <w:szCs w:val="26"/>
              </w:rPr>
              <w:br/>
              <w:t xml:space="preserve">Độc lập - Tự do - Hạnh phúc </w:t>
            </w:r>
            <w:r w:rsidRPr="008A37CD">
              <w:rPr>
                <w:rFonts w:ascii="Arial" w:hAnsi="Arial" w:cs="Arial"/>
                <w:b/>
                <w:color w:val="auto"/>
                <w:sz w:val="26"/>
                <w:szCs w:val="26"/>
              </w:rPr>
              <w:br/>
              <w:t>---------------</w:t>
            </w:r>
          </w:p>
        </w:tc>
      </w:tr>
    </w:tbl>
    <w:p w14:paraId="4470CBCB" w14:textId="77777777" w:rsidR="008A37CD" w:rsidRPr="008A37CD" w:rsidRDefault="008A37CD" w:rsidP="008A37CD">
      <w:pPr>
        <w:spacing w:before="120"/>
        <w:rPr>
          <w:rFonts w:ascii="Arial" w:hAnsi="Arial" w:cs="Arial"/>
          <w:color w:val="auto"/>
          <w:sz w:val="26"/>
          <w:szCs w:val="26"/>
          <w:lang w:val="en-US"/>
        </w:rPr>
      </w:pPr>
    </w:p>
    <w:p w14:paraId="3647131F" w14:textId="77777777" w:rsidR="008A37CD" w:rsidRPr="008A37CD" w:rsidRDefault="008A37CD" w:rsidP="008A37CD">
      <w:pPr>
        <w:spacing w:before="120"/>
        <w:jc w:val="center"/>
        <w:rPr>
          <w:rFonts w:ascii="Arial" w:hAnsi="Arial" w:cs="Arial"/>
          <w:i/>
          <w:color w:val="auto"/>
          <w:sz w:val="26"/>
          <w:szCs w:val="26"/>
          <w:lang w:val="en-US"/>
        </w:rPr>
      </w:pPr>
      <w:r w:rsidRPr="008A37CD">
        <w:rPr>
          <w:rFonts w:ascii="Arial" w:hAnsi="Arial" w:cs="Arial"/>
          <w:b/>
          <w:color w:val="auto"/>
          <w:sz w:val="26"/>
          <w:szCs w:val="26"/>
        </w:rPr>
        <w:t>BÁO CÁO QUYẾT TOÁN NHẬP-XUẤT-TỒN KHO NGUYÊN LIỆU, VẬT TƯ NHẬP KHẨU LO</w:t>
      </w:r>
      <w:r w:rsidRPr="008A37CD">
        <w:rPr>
          <w:rFonts w:ascii="Arial" w:hAnsi="Arial" w:cs="Arial"/>
          <w:b/>
          <w:color w:val="auto"/>
          <w:sz w:val="26"/>
          <w:szCs w:val="26"/>
          <w:lang w:val="en-US"/>
        </w:rPr>
        <w:t>Ạ</w:t>
      </w:r>
      <w:r w:rsidRPr="008A37CD">
        <w:rPr>
          <w:rFonts w:ascii="Arial" w:hAnsi="Arial" w:cs="Arial"/>
          <w:b/>
          <w:color w:val="auto"/>
          <w:sz w:val="26"/>
          <w:szCs w:val="26"/>
        </w:rPr>
        <w:t>I HÌNH...</w:t>
      </w:r>
      <w:r w:rsidRPr="008A37CD">
        <w:rPr>
          <w:rFonts w:ascii="Arial" w:hAnsi="Arial" w:cs="Arial"/>
          <w:b/>
          <w:color w:val="auto"/>
          <w:sz w:val="26"/>
          <w:szCs w:val="26"/>
          <w:lang w:val="en-US"/>
        </w:rPr>
        <w:br/>
      </w:r>
      <w:r w:rsidRPr="008A37CD">
        <w:rPr>
          <w:rFonts w:ascii="Arial" w:hAnsi="Arial" w:cs="Arial"/>
          <w:i/>
          <w:color w:val="auto"/>
          <w:sz w:val="26"/>
          <w:szCs w:val="26"/>
        </w:rPr>
        <w:t>Kỳ báo c</w:t>
      </w:r>
      <w:r w:rsidRPr="008A37CD">
        <w:rPr>
          <w:rFonts w:ascii="Arial" w:hAnsi="Arial" w:cs="Arial"/>
          <w:i/>
          <w:color w:val="auto"/>
          <w:sz w:val="26"/>
          <w:szCs w:val="26"/>
          <w:lang w:val="en-US"/>
        </w:rPr>
        <w:t>á</w:t>
      </w:r>
      <w:r w:rsidRPr="008A37CD">
        <w:rPr>
          <w:rFonts w:ascii="Arial" w:hAnsi="Arial" w:cs="Arial"/>
          <w:i/>
          <w:color w:val="auto"/>
          <w:sz w:val="26"/>
          <w:szCs w:val="26"/>
        </w:rPr>
        <w:t xml:space="preserve">o: Từ ngày </w:t>
      </w:r>
      <w:r w:rsidRPr="008A37CD">
        <w:rPr>
          <w:rFonts w:ascii="Arial" w:hAnsi="Arial" w:cs="Arial"/>
          <w:i/>
          <w:color w:val="auto"/>
          <w:sz w:val="26"/>
          <w:szCs w:val="26"/>
          <w:lang w:val="en-US"/>
        </w:rPr>
        <w:t>……………..</w:t>
      </w:r>
      <w:r w:rsidRPr="008A37CD">
        <w:rPr>
          <w:rFonts w:ascii="Arial" w:hAnsi="Arial" w:cs="Arial"/>
          <w:i/>
          <w:color w:val="auto"/>
          <w:sz w:val="26"/>
          <w:szCs w:val="26"/>
        </w:rPr>
        <w:t xml:space="preserve">đến ngày </w:t>
      </w:r>
      <w:r w:rsidRPr="008A37CD">
        <w:rPr>
          <w:rFonts w:ascii="Arial" w:hAnsi="Arial" w:cs="Arial"/>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7"/>
        <w:gridCol w:w="1424"/>
        <w:gridCol w:w="1424"/>
        <w:gridCol w:w="846"/>
        <w:gridCol w:w="1303"/>
        <w:gridCol w:w="1303"/>
        <w:gridCol w:w="829"/>
        <w:gridCol w:w="1495"/>
        <w:gridCol w:w="898"/>
        <w:gridCol w:w="923"/>
        <w:gridCol w:w="1900"/>
        <w:gridCol w:w="778"/>
      </w:tblGrid>
      <w:tr w:rsidR="008A37CD" w:rsidRPr="008A37CD" w14:paraId="311AE16C" w14:textId="77777777" w:rsidTr="003D01D1">
        <w:tblPrEx>
          <w:tblCellMar>
            <w:top w:w="0" w:type="dxa"/>
            <w:left w:w="0" w:type="dxa"/>
            <w:bottom w:w="0" w:type="dxa"/>
            <w:right w:w="0" w:type="dxa"/>
          </w:tblCellMar>
        </w:tblPrEx>
        <w:tc>
          <w:tcPr>
            <w:tcW w:w="296" w:type="pct"/>
            <w:vMerge w:val="restart"/>
            <w:shd w:val="clear" w:color="auto" w:fill="auto"/>
            <w:vAlign w:val="center"/>
          </w:tcPr>
          <w:p w14:paraId="5FB56713"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STT</w:t>
            </w:r>
          </w:p>
        </w:tc>
        <w:tc>
          <w:tcPr>
            <w:tcW w:w="510" w:type="pct"/>
            <w:vMerge w:val="restart"/>
            <w:shd w:val="clear" w:color="auto" w:fill="auto"/>
            <w:vAlign w:val="center"/>
          </w:tcPr>
          <w:p w14:paraId="4D40236F"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Mã nguyên liệu, vật tư</w:t>
            </w:r>
          </w:p>
        </w:tc>
        <w:tc>
          <w:tcPr>
            <w:tcW w:w="510" w:type="pct"/>
            <w:vMerge w:val="restart"/>
            <w:shd w:val="clear" w:color="auto" w:fill="auto"/>
            <w:vAlign w:val="center"/>
          </w:tcPr>
          <w:p w14:paraId="309C49DE"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Tên nguyên liệu, vật tư</w:t>
            </w:r>
          </w:p>
        </w:tc>
        <w:tc>
          <w:tcPr>
            <w:tcW w:w="303" w:type="pct"/>
            <w:vMerge w:val="restart"/>
            <w:shd w:val="clear" w:color="auto" w:fill="auto"/>
            <w:vAlign w:val="center"/>
          </w:tcPr>
          <w:p w14:paraId="76CA9CBE"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Đơn vị tính</w:t>
            </w:r>
          </w:p>
        </w:tc>
        <w:tc>
          <w:tcPr>
            <w:tcW w:w="467" w:type="pct"/>
            <w:vMerge w:val="restart"/>
            <w:shd w:val="clear" w:color="auto" w:fill="auto"/>
            <w:vAlign w:val="center"/>
          </w:tcPr>
          <w:p w14:paraId="55EC0FB8"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Lượng NL, VT tồn kho đầu kỳ</w:t>
            </w:r>
          </w:p>
        </w:tc>
        <w:tc>
          <w:tcPr>
            <w:tcW w:w="467" w:type="pct"/>
            <w:vMerge w:val="restart"/>
            <w:shd w:val="clear" w:color="auto" w:fill="auto"/>
            <w:vAlign w:val="center"/>
          </w:tcPr>
          <w:p w14:paraId="5C23F8DB"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Lư</w:t>
            </w:r>
            <w:r w:rsidRPr="008A37CD">
              <w:rPr>
                <w:rFonts w:ascii="Arial" w:hAnsi="Arial" w:cs="Arial"/>
                <w:b/>
                <w:color w:val="auto"/>
                <w:sz w:val="26"/>
                <w:szCs w:val="26"/>
                <w:lang w:val="en-US"/>
              </w:rPr>
              <w:t>ợ</w:t>
            </w:r>
            <w:r w:rsidRPr="008A37CD">
              <w:rPr>
                <w:rFonts w:ascii="Arial" w:hAnsi="Arial" w:cs="Arial"/>
                <w:b/>
                <w:color w:val="auto"/>
                <w:sz w:val="26"/>
                <w:szCs w:val="26"/>
              </w:rPr>
              <w:t>ng NL, VT nhập trong kỳ</w:t>
            </w:r>
          </w:p>
        </w:tc>
        <w:tc>
          <w:tcPr>
            <w:tcW w:w="1486" w:type="pct"/>
            <w:gridSpan w:val="4"/>
            <w:shd w:val="clear" w:color="auto" w:fill="auto"/>
            <w:vAlign w:val="center"/>
          </w:tcPr>
          <w:p w14:paraId="6B0EE2CA"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Lượng nguy</w:t>
            </w:r>
            <w:r w:rsidRPr="008A37CD">
              <w:rPr>
                <w:rFonts w:ascii="Arial" w:hAnsi="Arial" w:cs="Arial"/>
                <w:b/>
                <w:color w:val="auto"/>
                <w:sz w:val="26"/>
                <w:szCs w:val="26"/>
                <w:lang w:val="en-US"/>
              </w:rPr>
              <w:t>ê</w:t>
            </w:r>
            <w:r w:rsidRPr="008A37CD">
              <w:rPr>
                <w:rFonts w:ascii="Arial" w:hAnsi="Arial" w:cs="Arial"/>
                <w:b/>
                <w:color w:val="auto"/>
                <w:sz w:val="26"/>
                <w:szCs w:val="26"/>
              </w:rPr>
              <w:t>n liệu, vật tư nhập khẩu xuất kho trong kỳ</w:t>
            </w:r>
          </w:p>
        </w:tc>
        <w:tc>
          <w:tcPr>
            <w:tcW w:w="681" w:type="pct"/>
            <w:vMerge w:val="restart"/>
            <w:shd w:val="clear" w:color="auto" w:fill="auto"/>
            <w:vAlign w:val="center"/>
          </w:tcPr>
          <w:p w14:paraId="351F5B8A"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Lượng NL, VT nhập khẩu tồn kho cuối kỳ</w:t>
            </w:r>
          </w:p>
        </w:tc>
        <w:tc>
          <w:tcPr>
            <w:tcW w:w="279" w:type="pct"/>
            <w:vMerge w:val="restart"/>
            <w:shd w:val="clear" w:color="auto" w:fill="auto"/>
            <w:vAlign w:val="center"/>
          </w:tcPr>
          <w:p w14:paraId="0F07963A"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Ghi chú</w:t>
            </w:r>
          </w:p>
        </w:tc>
      </w:tr>
      <w:tr w:rsidR="008A37CD" w:rsidRPr="008A37CD" w14:paraId="0D8837F6" w14:textId="77777777" w:rsidTr="003D01D1">
        <w:tblPrEx>
          <w:tblCellMar>
            <w:top w:w="0" w:type="dxa"/>
            <w:left w:w="0" w:type="dxa"/>
            <w:bottom w:w="0" w:type="dxa"/>
            <w:right w:w="0" w:type="dxa"/>
          </w:tblCellMar>
        </w:tblPrEx>
        <w:tc>
          <w:tcPr>
            <w:tcW w:w="296" w:type="pct"/>
            <w:vMerge/>
            <w:shd w:val="clear" w:color="auto" w:fill="auto"/>
            <w:vAlign w:val="center"/>
          </w:tcPr>
          <w:p w14:paraId="6F46C878" w14:textId="77777777" w:rsidR="008A37CD" w:rsidRPr="008A37CD" w:rsidRDefault="008A37CD" w:rsidP="003D01D1">
            <w:pPr>
              <w:spacing w:before="120"/>
              <w:jc w:val="center"/>
              <w:rPr>
                <w:rFonts w:ascii="Arial" w:hAnsi="Arial" w:cs="Arial"/>
                <w:b/>
                <w:color w:val="auto"/>
                <w:sz w:val="26"/>
                <w:szCs w:val="26"/>
              </w:rPr>
            </w:pPr>
          </w:p>
        </w:tc>
        <w:tc>
          <w:tcPr>
            <w:tcW w:w="510" w:type="pct"/>
            <w:vMerge/>
            <w:shd w:val="clear" w:color="auto" w:fill="auto"/>
            <w:vAlign w:val="center"/>
          </w:tcPr>
          <w:p w14:paraId="09859470" w14:textId="77777777" w:rsidR="008A37CD" w:rsidRPr="008A37CD" w:rsidRDefault="008A37CD" w:rsidP="003D01D1">
            <w:pPr>
              <w:spacing w:before="120"/>
              <w:jc w:val="center"/>
              <w:rPr>
                <w:rFonts w:ascii="Arial" w:hAnsi="Arial" w:cs="Arial"/>
                <w:b/>
                <w:color w:val="auto"/>
                <w:sz w:val="26"/>
                <w:szCs w:val="26"/>
              </w:rPr>
            </w:pPr>
          </w:p>
        </w:tc>
        <w:tc>
          <w:tcPr>
            <w:tcW w:w="510" w:type="pct"/>
            <w:vMerge/>
            <w:shd w:val="clear" w:color="auto" w:fill="auto"/>
            <w:vAlign w:val="center"/>
          </w:tcPr>
          <w:p w14:paraId="649C5571" w14:textId="77777777" w:rsidR="008A37CD" w:rsidRPr="008A37CD" w:rsidRDefault="008A37CD" w:rsidP="003D01D1">
            <w:pPr>
              <w:spacing w:before="120"/>
              <w:jc w:val="center"/>
              <w:rPr>
                <w:rFonts w:ascii="Arial" w:hAnsi="Arial" w:cs="Arial"/>
                <w:b/>
                <w:color w:val="auto"/>
                <w:sz w:val="26"/>
                <w:szCs w:val="26"/>
              </w:rPr>
            </w:pPr>
          </w:p>
        </w:tc>
        <w:tc>
          <w:tcPr>
            <w:tcW w:w="303" w:type="pct"/>
            <w:vMerge/>
            <w:shd w:val="clear" w:color="auto" w:fill="auto"/>
            <w:vAlign w:val="center"/>
          </w:tcPr>
          <w:p w14:paraId="5C86B833" w14:textId="77777777" w:rsidR="008A37CD" w:rsidRPr="008A37CD" w:rsidRDefault="008A37CD" w:rsidP="003D01D1">
            <w:pPr>
              <w:spacing w:before="120"/>
              <w:jc w:val="center"/>
              <w:rPr>
                <w:rFonts w:ascii="Arial" w:hAnsi="Arial" w:cs="Arial"/>
                <w:b/>
                <w:color w:val="auto"/>
                <w:sz w:val="26"/>
                <w:szCs w:val="26"/>
              </w:rPr>
            </w:pPr>
          </w:p>
        </w:tc>
        <w:tc>
          <w:tcPr>
            <w:tcW w:w="467" w:type="pct"/>
            <w:vMerge/>
            <w:shd w:val="clear" w:color="auto" w:fill="auto"/>
            <w:vAlign w:val="center"/>
          </w:tcPr>
          <w:p w14:paraId="375568CD" w14:textId="77777777" w:rsidR="008A37CD" w:rsidRPr="008A37CD" w:rsidRDefault="008A37CD" w:rsidP="003D01D1">
            <w:pPr>
              <w:spacing w:before="120"/>
              <w:jc w:val="center"/>
              <w:rPr>
                <w:rFonts w:ascii="Arial" w:hAnsi="Arial" w:cs="Arial"/>
                <w:b/>
                <w:color w:val="auto"/>
                <w:sz w:val="26"/>
                <w:szCs w:val="26"/>
              </w:rPr>
            </w:pPr>
          </w:p>
        </w:tc>
        <w:tc>
          <w:tcPr>
            <w:tcW w:w="467" w:type="pct"/>
            <w:vMerge/>
            <w:shd w:val="clear" w:color="auto" w:fill="auto"/>
            <w:vAlign w:val="center"/>
          </w:tcPr>
          <w:p w14:paraId="62A24601" w14:textId="77777777" w:rsidR="008A37CD" w:rsidRPr="008A37CD" w:rsidRDefault="008A37CD" w:rsidP="003D01D1">
            <w:pPr>
              <w:spacing w:before="120"/>
              <w:jc w:val="center"/>
              <w:rPr>
                <w:rFonts w:ascii="Arial" w:hAnsi="Arial" w:cs="Arial"/>
                <w:b/>
                <w:color w:val="auto"/>
                <w:sz w:val="26"/>
                <w:szCs w:val="26"/>
              </w:rPr>
            </w:pPr>
          </w:p>
        </w:tc>
        <w:tc>
          <w:tcPr>
            <w:tcW w:w="297" w:type="pct"/>
            <w:shd w:val="clear" w:color="auto" w:fill="auto"/>
            <w:vAlign w:val="center"/>
          </w:tcPr>
          <w:p w14:paraId="066483C9"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Tái xuất</w:t>
            </w:r>
          </w:p>
        </w:tc>
        <w:tc>
          <w:tcPr>
            <w:tcW w:w="536" w:type="pct"/>
            <w:shd w:val="clear" w:color="auto" w:fill="auto"/>
            <w:vAlign w:val="center"/>
          </w:tcPr>
          <w:p w14:paraId="59206D51"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Chuyển mục đích sử dụng, tiêu thụ nội địa, tiêu hủy</w:t>
            </w:r>
          </w:p>
        </w:tc>
        <w:tc>
          <w:tcPr>
            <w:tcW w:w="322" w:type="pct"/>
            <w:shd w:val="clear" w:color="auto" w:fill="auto"/>
            <w:vAlign w:val="center"/>
          </w:tcPr>
          <w:p w14:paraId="4C0E9836"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Xuất kho để sản xuất</w:t>
            </w:r>
          </w:p>
        </w:tc>
        <w:tc>
          <w:tcPr>
            <w:tcW w:w="331" w:type="pct"/>
            <w:shd w:val="clear" w:color="auto" w:fill="auto"/>
            <w:vAlign w:val="center"/>
          </w:tcPr>
          <w:p w14:paraId="66F23D03" w14:textId="77777777" w:rsidR="008A37CD" w:rsidRPr="008A37CD" w:rsidRDefault="008A37CD" w:rsidP="003D01D1">
            <w:pPr>
              <w:spacing w:before="120"/>
              <w:jc w:val="center"/>
              <w:rPr>
                <w:rFonts w:ascii="Arial" w:hAnsi="Arial" w:cs="Arial"/>
                <w:b/>
                <w:color w:val="auto"/>
                <w:sz w:val="26"/>
                <w:szCs w:val="26"/>
              </w:rPr>
            </w:pPr>
            <w:r w:rsidRPr="008A37CD">
              <w:rPr>
                <w:rFonts w:ascii="Arial" w:hAnsi="Arial" w:cs="Arial"/>
                <w:b/>
                <w:color w:val="auto"/>
                <w:sz w:val="26"/>
                <w:szCs w:val="26"/>
              </w:rPr>
              <w:t>Xuất kho khác</w:t>
            </w:r>
          </w:p>
        </w:tc>
        <w:tc>
          <w:tcPr>
            <w:tcW w:w="681" w:type="pct"/>
            <w:vMerge/>
            <w:shd w:val="clear" w:color="auto" w:fill="auto"/>
            <w:vAlign w:val="center"/>
          </w:tcPr>
          <w:p w14:paraId="761B7D6B" w14:textId="77777777" w:rsidR="008A37CD" w:rsidRPr="008A37CD" w:rsidRDefault="008A37CD" w:rsidP="003D01D1">
            <w:pPr>
              <w:spacing w:before="120"/>
              <w:jc w:val="center"/>
              <w:rPr>
                <w:rFonts w:ascii="Arial" w:hAnsi="Arial" w:cs="Arial"/>
                <w:b/>
                <w:color w:val="auto"/>
                <w:sz w:val="26"/>
                <w:szCs w:val="26"/>
              </w:rPr>
            </w:pPr>
          </w:p>
        </w:tc>
        <w:tc>
          <w:tcPr>
            <w:tcW w:w="279" w:type="pct"/>
            <w:vMerge/>
            <w:shd w:val="clear" w:color="auto" w:fill="auto"/>
            <w:vAlign w:val="center"/>
          </w:tcPr>
          <w:p w14:paraId="17A77034" w14:textId="77777777" w:rsidR="008A37CD" w:rsidRPr="008A37CD" w:rsidRDefault="008A37CD" w:rsidP="003D01D1">
            <w:pPr>
              <w:spacing w:before="120"/>
              <w:jc w:val="center"/>
              <w:rPr>
                <w:rFonts w:ascii="Arial" w:hAnsi="Arial" w:cs="Arial"/>
                <w:b/>
                <w:color w:val="auto"/>
                <w:sz w:val="26"/>
                <w:szCs w:val="26"/>
              </w:rPr>
            </w:pPr>
          </w:p>
        </w:tc>
      </w:tr>
      <w:tr w:rsidR="008A37CD" w:rsidRPr="008A37CD" w14:paraId="0FA0384E" w14:textId="77777777" w:rsidTr="003D01D1">
        <w:tblPrEx>
          <w:tblCellMar>
            <w:top w:w="0" w:type="dxa"/>
            <w:left w:w="0" w:type="dxa"/>
            <w:bottom w:w="0" w:type="dxa"/>
            <w:right w:w="0" w:type="dxa"/>
          </w:tblCellMar>
        </w:tblPrEx>
        <w:tc>
          <w:tcPr>
            <w:tcW w:w="296" w:type="pct"/>
            <w:shd w:val="clear" w:color="auto" w:fill="auto"/>
            <w:vAlign w:val="center"/>
          </w:tcPr>
          <w:p w14:paraId="3DD78D44"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(1)</w:t>
            </w:r>
          </w:p>
        </w:tc>
        <w:tc>
          <w:tcPr>
            <w:tcW w:w="510" w:type="pct"/>
            <w:shd w:val="clear" w:color="auto" w:fill="auto"/>
            <w:vAlign w:val="center"/>
          </w:tcPr>
          <w:p w14:paraId="11534CB0"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(2)</w:t>
            </w:r>
          </w:p>
        </w:tc>
        <w:tc>
          <w:tcPr>
            <w:tcW w:w="510" w:type="pct"/>
            <w:shd w:val="clear" w:color="auto" w:fill="auto"/>
            <w:vAlign w:val="center"/>
          </w:tcPr>
          <w:p w14:paraId="43B1AD64"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(3)</w:t>
            </w:r>
          </w:p>
        </w:tc>
        <w:tc>
          <w:tcPr>
            <w:tcW w:w="303" w:type="pct"/>
            <w:shd w:val="clear" w:color="auto" w:fill="auto"/>
            <w:vAlign w:val="center"/>
          </w:tcPr>
          <w:p w14:paraId="1255AAAD"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(4)</w:t>
            </w:r>
          </w:p>
        </w:tc>
        <w:tc>
          <w:tcPr>
            <w:tcW w:w="467" w:type="pct"/>
            <w:shd w:val="clear" w:color="auto" w:fill="auto"/>
            <w:vAlign w:val="center"/>
          </w:tcPr>
          <w:p w14:paraId="7B815E0D"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(5)</w:t>
            </w:r>
          </w:p>
        </w:tc>
        <w:tc>
          <w:tcPr>
            <w:tcW w:w="467" w:type="pct"/>
            <w:shd w:val="clear" w:color="auto" w:fill="auto"/>
            <w:vAlign w:val="center"/>
          </w:tcPr>
          <w:p w14:paraId="2D020332"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(6)</w:t>
            </w:r>
          </w:p>
        </w:tc>
        <w:tc>
          <w:tcPr>
            <w:tcW w:w="297" w:type="pct"/>
            <w:shd w:val="clear" w:color="auto" w:fill="auto"/>
            <w:vAlign w:val="center"/>
          </w:tcPr>
          <w:p w14:paraId="41417359"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(7)</w:t>
            </w:r>
          </w:p>
        </w:tc>
        <w:tc>
          <w:tcPr>
            <w:tcW w:w="536" w:type="pct"/>
            <w:shd w:val="clear" w:color="auto" w:fill="auto"/>
            <w:vAlign w:val="center"/>
          </w:tcPr>
          <w:p w14:paraId="06F3038A"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(8)</w:t>
            </w:r>
          </w:p>
        </w:tc>
        <w:tc>
          <w:tcPr>
            <w:tcW w:w="322" w:type="pct"/>
            <w:shd w:val="clear" w:color="auto" w:fill="auto"/>
            <w:vAlign w:val="center"/>
          </w:tcPr>
          <w:p w14:paraId="33DB6F52"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(9)</w:t>
            </w:r>
          </w:p>
        </w:tc>
        <w:tc>
          <w:tcPr>
            <w:tcW w:w="331" w:type="pct"/>
            <w:shd w:val="clear" w:color="auto" w:fill="auto"/>
            <w:vAlign w:val="center"/>
          </w:tcPr>
          <w:p w14:paraId="044A5A62"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(10)</w:t>
            </w:r>
          </w:p>
        </w:tc>
        <w:tc>
          <w:tcPr>
            <w:tcW w:w="681" w:type="pct"/>
            <w:shd w:val="clear" w:color="auto" w:fill="auto"/>
            <w:vAlign w:val="center"/>
          </w:tcPr>
          <w:p w14:paraId="337A20EB"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i/>
                <w:color w:val="auto"/>
                <w:sz w:val="26"/>
                <w:szCs w:val="26"/>
              </w:rPr>
              <w:t>(</w:t>
            </w:r>
            <w:r w:rsidRPr="008A37CD">
              <w:rPr>
                <w:rFonts w:ascii="Arial" w:hAnsi="Arial" w:cs="Arial"/>
                <w:i/>
                <w:color w:val="auto"/>
                <w:sz w:val="26"/>
                <w:szCs w:val="26"/>
                <w:lang w:val="en-US"/>
              </w:rPr>
              <w:t>11</w:t>
            </w:r>
            <w:r w:rsidRPr="008A37CD">
              <w:rPr>
                <w:rFonts w:ascii="Arial" w:hAnsi="Arial" w:cs="Arial"/>
                <w:i/>
                <w:color w:val="auto"/>
                <w:sz w:val="26"/>
                <w:szCs w:val="26"/>
              </w:rPr>
              <w:t>)=(5)+</w:t>
            </w:r>
            <w:r w:rsidRPr="008A37CD">
              <w:rPr>
                <w:rFonts w:ascii="Arial" w:hAnsi="Arial" w:cs="Arial"/>
                <w:i/>
                <w:color w:val="auto"/>
                <w:sz w:val="26"/>
                <w:szCs w:val="26"/>
                <w:lang w:val="en-US"/>
              </w:rPr>
              <w:t xml:space="preserve"> </w:t>
            </w:r>
            <w:r w:rsidRPr="008A37CD">
              <w:rPr>
                <w:rFonts w:ascii="Arial" w:hAnsi="Arial" w:cs="Arial"/>
                <w:i/>
                <w:color w:val="auto"/>
                <w:sz w:val="26"/>
                <w:szCs w:val="26"/>
              </w:rPr>
              <w:t>(6)-(7)-(8)- (9)-(10)</w:t>
            </w:r>
          </w:p>
        </w:tc>
        <w:tc>
          <w:tcPr>
            <w:tcW w:w="279" w:type="pct"/>
            <w:shd w:val="clear" w:color="auto" w:fill="auto"/>
            <w:vAlign w:val="center"/>
          </w:tcPr>
          <w:p w14:paraId="6F4D9D80" w14:textId="77777777" w:rsidR="008A37CD" w:rsidRPr="008A37CD" w:rsidRDefault="008A37CD" w:rsidP="003D01D1">
            <w:pPr>
              <w:spacing w:before="120"/>
              <w:jc w:val="center"/>
              <w:rPr>
                <w:i/>
                <w:color w:val="auto"/>
                <w:sz w:val="26"/>
                <w:szCs w:val="26"/>
              </w:rPr>
            </w:pPr>
            <w:r w:rsidRPr="008A37CD">
              <w:rPr>
                <w:rFonts w:ascii="Arial" w:hAnsi="Arial" w:cs="Arial"/>
                <w:i/>
                <w:color w:val="auto"/>
                <w:sz w:val="26"/>
                <w:szCs w:val="26"/>
              </w:rPr>
              <w:t>(12)</w:t>
            </w:r>
          </w:p>
        </w:tc>
      </w:tr>
      <w:tr w:rsidR="008A37CD" w:rsidRPr="008A37CD" w14:paraId="13636A39" w14:textId="77777777" w:rsidTr="003D01D1">
        <w:tblPrEx>
          <w:tblCellMar>
            <w:top w:w="0" w:type="dxa"/>
            <w:left w:w="0" w:type="dxa"/>
            <w:bottom w:w="0" w:type="dxa"/>
            <w:right w:w="0" w:type="dxa"/>
          </w:tblCellMar>
        </w:tblPrEx>
        <w:tc>
          <w:tcPr>
            <w:tcW w:w="296" w:type="pct"/>
            <w:shd w:val="clear" w:color="auto" w:fill="auto"/>
            <w:vAlign w:val="center"/>
          </w:tcPr>
          <w:p w14:paraId="109CC51B"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69425C32"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31D7DDA1" w14:textId="77777777" w:rsidR="008A37CD" w:rsidRPr="008A37CD" w:rsidRDefault="008A37CD" w:rsidP="003D01D1">
            <w:pPr>
              <w:spacing w:before="120"/>
              <w:jc w:val="center"/>
              <w:rPr>
                <w:rFonts w:ascii="Arial" w:hAnsi="Arial" w:cs="Arial"/>
                <w:color w:val="auto"/>
                <w:sz w:val="26"/>
                <w:szCs w:val="26"/>
              </w:rPr>
            </w:pPr>
          </w:p>
        </w:tc>
        <w:tc>
          <w:tcPr>
            <w:tcW w:w="303" w:type="pct"/>
            <w:shd w:val="clear" w:color="auto" w:fill="auto"/>
            <w:vAlign w:val="center"/>
          </w:tcPr>
          <w:p w14:paraId="415E3FCE"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57C2A544"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614AFCF7" w14:textId="77777777" w:rsidR="008A37CD" w:rsidRPr="008A37CD" w:rsidRDefault="008A37CD" w:rsidP="003D01D1">
            <w:pPr>
              <w:spacing w:before="120"/>
              <w:jc w:val="center"/>
              <w:rPr>
                <w:rFonts w:ascii="Arial" w:hAnsi="Arial" w:cs="Arial"/>
                <w:color w:val="auto"/>
                <w:sz w:val="26"/>
                <w:szCs w:val="26"/>
              </w:rPr>
            </w:pPr>
          </w:p>
        </w:tc>
        <w:tc>
          <w:tcPr>
            <w:tcW w:w="297" w:type="pct"/>
            <w:shd w:val="clear" w:color="auto" w:fill="auto"/>
            <w:vAlign w:val="center"/>
          </w:tcPr>
          <w:p w14:paraId="14D772B7" w14:textId="77777777" w:rsidR="008A37CD" w:rsidRPr="008A37CD" w:rsidRDefault="008A37CD" w:rsidP="003D01D1">
            <w:pPr>
              <w:spacing w:before="120"/>
              <w:jc w:val="center"/>
              <w:rPr>
                <w:rFonts w:ascii="Arial" w:hAnsi="Arial" w:cs="Arial"/>
                <w:color w:val="auto"/>
                <w:sz w:val="26"/>
                <w:szCs w:val="26"/>
              </w:rPr>
            </w:pPr>
          </w:p>
        </w:tc>
        <w:tc>
          <w:tcPr>
            <w:tcW w:w="536" w:type="pct"/>
            <w:shd w:val="clear" w:color="auto" w:fill="auto"/>
            <w:vAlign w:val="center"/>
          </w:tcPr>
          <w:p w14:paraId="285887EF" w14:textId="77777777" w:rsidR="008A37CD" w:rsidRPr="008A37CD" w:rsidRDefault="008A37CD" w:rsidP="003D01D1">
            <w:pPr>
              <w:spacing w:before="120"/>
              <w:jc w:val="center"/>
              <w:rPr>
                <w:rFonts w:ascii="Arial" w:hAnsi="Arial" w:cs="Arial"/>
                <w:color w:val="auto"/>
                <w:sz w:val="26"/>
                <w:szCs w:val="26"/>
              </w:rPr>
            </w:pPr>
          </w:p>
        </w:tc>
        <w:tc>
          <w:tcPr>
            <w:tcW w:w="322" w:type="pct"/>
            <w:shd w:val="clear" w:color="auto" w:fill="auto"/>
            <w:vAlign w:val="center"/>
          </w:tcPr>
          <w:p w14:paraId="6763B12A" w14:textId="77777777" w:rsidR="008A37CD" w:rsidRPr="008A37CD" w:rsidRDefault="008A37CD" w:rsidP="003D01D1">
            <w:pPr>
              <w:spacing w:before="120"/>
              <w:jc w:val="center"/>
              <w:rPr>
                <w:rFonts w:ascii="Arial" w:hAnsi="Arial" w:cs="Arial"/>
                <w:color w:val="auto"/>
                <w:sz w:val="26"/>
                <w:szCs w:val="26"/>
              </w:rPr>
            </w:pPr>
          </w:p>
        </w:tc>
        <w:tc>
          <w:tcPr>
            <w:tcW w:w="331" w:type="pct"/>
            <w:shd w:val="clear" w:color="auto" w:fill="auto"/>
            <w:vAlign w:val="center"/>
          </w:tcPr>
          <w:p w14:paraId="76909430" w14:textId="77777777" w:rsidR="008A37CD" w:rsidRPr="008A37CD" w:rsidRDefault="008A37CD" w:rsidP="003D01D1">
            <w:pPr>
              <w:spacing w:before="120"/>
              <w:jc w:val="center"/>
              <w:rPr>
                <w:rFonts w:ascii="Arial" w:hAnsi="Arial" w:cs="Arial"/>
                <w:color w:val="auto"/>
                <w:sz w:val="26"/>
                <w:szCs w:val="26"/>
              </w:rPr>
            </w:pPr>
          </w:p>
        </w:tc>
        <w:tc>
          <w:tcPr>
            <w:tcW w:w="681" w:type="pct"/>
            <w:shd w:val="clear" w:color="auto" w:fill="auto"/>
            <w:vAlign w:val="center"/>
          </w:tcPr>
          <w:p w14:paraId="2391DFEA" w14:textId="77777777" w:rsidR="008A37CD" w:rsidRPr="008A37CD" w:rsidRDefault="008A37CD" w:rsidP="003D01D1">
            <w:pPr>
              <w:spacing w:before="120"/>
              <w:jc w:val="center"/>
              <w:rPr>
                <w:rFonts w:ascii="Arial" w:hAnsi="Arial" w:cs="Arial"/>
                <w:color w:val="auto"/>
                <w:sz w:val="26"/>
                <w:szCs w:val="26"/>
              </w:rPr>
            </w:pPr>
          </w:p>
        </w:tc>
        <w:tc>
          <w:tcPr>
            <w:tcW w:w="279" w:type="pct"/>
            <w:shd w:val="clear" w:color="auto" w:fill="auto"/>
            <w:vAlign w:val="center"/>
          </w:tcPr>
          <w:p w14:paraId="2E47CBD5" w14:textId="77777777" w:rsidR="008A37CD" w:rsidRPr="008A37CD" w:rsidRDefault="008A37CD" w:rsidP="003D01D1">
            <w:pPr>
              <w:spacing w:before="120"/>
              <w:jc w:val="center"/>
              <w:rPr>
                <w:rFonts w:ascii="Arial" w:hAnsi="Arial" w:cs="Arial"/>
                <w:color w:val="auto"/>
                <w:sz w:val="26"/>
                <w:szCs w:val="26"/>
              </w:rPr>
            </w:pPr>
          </w:p>
        </w:tc>
      </w:tr>
      <w:tr w:rsidR="008A37CD" w:rsidRPr="008A37CD" w14:paraId="4C294CAD" w14:textId="77777777" w:rsidTr="003D01D1">
        <w:tblPrEx>
          <w:tblCellMar>
            <w:top w:w="0" w:type="dxa"/>
            <w:left w:w="0" w:type="dxa"/>
            <w:bottom w:w="0" w:type="dxa"/>
            <w:right w:w="0" w:type="dxa"/>
          </w:tblCellMar>
        </w:tblPrEx>
        <w:tc>
          <w:tcPr>
            <w:tcW w:w="296" w:type="pct"/>
            <w:shd w:val="clear" w:color="auto" w:fill="auto"/>
            <w:vAlign w:val="center"/>
          </w:tcPr>
          <w:p w14:paraId="67EEB6E4"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4BEB2CC8"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1821DA56" w14:textId="77777777" w:rsidR="008A37CD" w:rsidRPr="008A37CD" w:rsidRDefault="008A37CD" w:rsidP="003D01D1">
            <w:pPr>
              <w:spacing w:before="120"/>
              <w:jc w:val="center"/>
              <w:rPr>
                <w:rFonts w:ascii="Arial" w:hAnsi="Arial" w:cs="Arial"/>
                <w:color w:val="auto"/>
                <w:sz w:val="26"/>
                <w:szCs w:val="26"/>
              </w:rPr>
            </w:pPr>
          </w:p>
        </w:tc>
        <w:tc>
          <w:tcPr>
            <w:tcW w:w="303" w:type="pct"/>
            <w:shd w:val="clear" w:color="auto" w:fill="auto"/>
            <w:vAlign w:val="center"/>
          </w:tcPr>
          <w:p w14:paraId="65C1DB60"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5909CC50"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67EFFC1E" w14:textId="77777777" w:rsidR="008A37CD" w:rsidRPr="008A37CD" w:rsidRDefault="008A37CD" w:rsidP="003D01D1">
            <w:pPr>
              <w:spacing w:before="120"/>
              <w:jc w:val="center"/>
              <w:rPr>
                <w:rFonts w:ascii="Arial" w:hAnsi="Arial" w:cs="Arial"/>
                <w:color w:val="auto"/>
                <w:sz w:val="26"/>
                <w:szCs w:val="26"/>
              </w:rPr>
            </w:pPr>
          </w:p>
        </w:tc>
        <w:tc>
          <w:tcPr>
            <w:tcW w:w="297" w:type="pct"/>
            <w:shd w:val="clear" w:color="auto" w:fill="auto"/>
            <w:vAlign w:val="center"/>
          </w:tcPr>
          <w:p w14:paraId="7CA7E9AE" w14:textId="77777777" w:rsidR="008A37CD" w:rsidRPr="008A37CD" w:rsidRDefault="008A37CD" w:rsidP="003D01D1">
            <w:pPr>
              <w:spacing w:before="120"/>
              <w:jc w:val="center"/>
              <w:rPr>
                <w:rFonts w:ascii="Arial" w:hAnsi="Arial" w:cs="Arial"/>
                <w:color w:val="auto"/>
                <w:sz w:val="26"/>
                <w:szCs w:val="26"/>
              </w:rPr>
            </w:pPr>
          </w:p>
        </w:tc>
        <w:tc>
          <w:tcPr>
            <w:tcW w:w="536" w:type="pct"/>
            <w:shd w:val="clear" w:color="auto" w:fill="auto"/>
            <w:vAlign w:val="center"/>
          </w:tcPr>
          <w:p w14:paraId="50BCAFCC" w14:textId="77777777" w:rsidR="008A37CD" w:rsidRPr="008A37CD" w:rsidRDefault="008A37CD" w:rsidP="003D01D1">
            <w:pPr>
              <w:spacing w:before="120"/>
              <w:jc w:val="center"/>
              <w:rPr>
                <w:rFonts w:ascii="Arial" w:hAnsi="Arial" w:cs="Arial"/>
                <w:color w:val="auto"/>
                <w:sz w:val="26"/>
                <w:szCs w:val="26"/>
              </w:rPr>
            </w:pPr>
          </w:p>
        </w:tc>
        <w:tc>
          <w:tcPr>
            <w:tcW w:w="322" w:type="pct"/>
            <w:shd w:val="clear" w:color="auto" w:fill="auto"/>
            <w:vAlign w:val="center"/>
          </w:tcPr>
          <w:p w14:paraId="71B0FB0D" w14:textId="77777777" w:rsidR="008A37CD" w:rsidRPr="008A37CD" w:rsidRDefault="008A37CD" w:rsidP="003D01D1">
            <w:pPr>
              <w:spacing w:before="120"/>
              <w:jc w:val="center"/>
              <w:rPr>
                <w:rFonts w:ascii="Arial" w:hAnsi="Arial" w:cs="Arial"/>
                <w:color w:val="auto"/>
                <w:sz w:val="26"/>
                <w:szCs w:val="26"/>
              </w:rPr>
            </w:pPr>
          </w:p>
        </w:tc>
        <w:tc>
          <w:tcPr>
            <w:tcW w:w="331" w:type="pct"/>
            <w:shd w:val="clear" w:color="auto" w:fill="auto"/>
            <w:vAlign w:val="center"/>
          </w:tcPr>
          <w:p w14:paraId="2D9C08AD" w14:textId="77777777" w:rsidR="008A37CD" w:rsidRPr="008A37CD" w:rsidRDefault="008A37CD" w:rsidP="003D01D1">
            <w:pPr>
              <w:spacing w:before="120"/>
              <w:jc w:val="center"/>
              <w:rPr>
                <w:rFonts w:ascii="Arial" w:hAnsi="Arial" w:cs="Arial"/>
                <w:color w:val="auto"/>
                <w:sz w:val="26"/>
                <w:szCs w:val="26"/>
              </w:rPr>
            </w:pPr>
          </w:p>
        </w:tc>
        <w:tc>
          <w:tcPr>
            <w:tcW w:w="681" w:type="pct"/>
            <w:shd w:val="clear" w:color="auto" w:fill="auto"/>
            <w:vAlign w:val="center"/>
          </w:tcPr>
          <w:p w14:paraId="56059E80" w14:textId="77777777" w:rsidR="008A37CD" w:rsidRPr="008A37CD" w:rsidRDefault="008A37CD" w:rsidP="003D01D1">
            <w:pPr>
              <w:spacing w:before="120"/>
              <w:jc w:val="center"/>
              <w:rPr>
                <w:rFonts w:ascii="Arial" w:hAnsi="Arial" w:cs="Arial"/>
                <w:color w:val="auto"/>
                <w:sz w:val="26"/>
                <w:szCs w:val="26"/>
              </w:rPr>
            </w:pPr>
          </w:p>
        </w:tc>
        <w:tc>
          <w:tcPr>
            <w:tcW w:w="279" w:type="pct"/>
            <w:shd w:val="clear" w:color="auto" w:fill="auto"/>
            <w:vAlign w:val="center"/>
          </w:tcPr>
          <w:p w14:paraId="309E838C" w14:textId="77777777" w:rsidR="008A37CD" w:rsidRPr="008A37CD" w:rsidRDefault="008A37CD" w:rsidP="003D01D1">
            <w:pPr>
              <w:spacing w:before="120"/>
              <w:jc w:val="center"/>
              <w:rPr>
                <w:rFonts w:ascii="Arial" w:hAnsi="Arial" w:cs="Arial"/>
                <w:color w:val="auto"/>
                <w:sz w:val="26"/>
                <w:szCs w:val="26"/>
              </w:rPr>
            </w:pPr>
          </w:p>
        </w:tc>
      </w:tr>
      <w:tr w:rsidR="008A37CD" w:rsidRPr="008A37CD" w14:paraId="2C77489F" w14:textId="77777777" w:rsidTr="003D01D1">
        <w:tblPrEx>
          <w:tblCellMar>
            <w:top w:w="0" w:type="dxa"/>
            <w:left w:w="0" w:type="dxa"/>
            <w:bottom w:w="0" w:type="dxa"/>
            <w:right w:w="0" w:type="dxa"/>
          </w:tblCellMar>
        </w:tblPrEx>
        <w:tc>
          <w:tcPr>
            <w:tcW w:w="296" w:type="pct"/>
            <w:shd w:val="clear" w:color="auto" w:fill="auto"/>
            <w:vAlign w:val="center"/>
          </w:tcPr>
          <w:p w14:paraId="676F793D"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3A8B04AF"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023F7A28" w14:textId="77777777" w:rsidR="008A37CD" w:rsidRPr="008A37CD" w:rsidRDefault="008A37CD" w:rsidP="003D01D1">
            <w:pPr>
              <w:spacing w:before="120"/>
              <w:jc w:val="center"/>
              <w:rPr>
                <w:rFonts w:ascii="Arial" w:hAnsi="Arial" w:cs="Arial"/>
                <w:color w:val="auto"/>
                <w:sz w:val="26"/>
                <w:szCs w:val="26"/>
              </w:rPr>
            </w:pPr>
          </w:p>
        </w:tc>
        <w:tc>
          <w:tcPr>
            <w:tcW w:w="303" w:type="pct"/>
            <w:shd w:val="clear" w:color="auto" w:fill="auto"/>
            <w:vAlign w:val="center"/>
          </w:tcPr>
          <w:p w14:paraId="583DF612"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5C15EA74"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4FD053C8" w14:textId="77777777" w:rsidR="008A37CD" w:rsidRPr="008A37CD" w:rsidRDefault="008A37CD" w:rsidP="003D01D1">
            <w:pPr>
              <w:spacing w:before="120"/>
              <w:jc w:val="center"/>
              <w:rPr>
                <w:rFonts w:ascii="Arial" w:hAnsi="Arial" w:cs="Arial"/>
                <w:color w:val="auto"/>
                <w:sz w:val="26"/>
                <w:szCs w:val="26"/>
              </w:rPr>
            </w:pPr>
          </w:p>
        </w:tc>
        <w:tc>
          <w:tcPr>
            <w:tcW w:w="297" w:type="pct"/>
            <w:shd w:val="clear" w:color="auto" w:fill="auto"/>
            <w:vAlign w:val="center"/>
          </w:tcPr>
          <w:p w14:paraId="062B123A" w14:textId="77777777" w:rsidR="008A37CD" w:rsidRPr="008A37CD" w:rsidRDefault="008A37CD" w:rsidP="003D01D1">
            <w:pPr>
              <w:spacing w:before="120"/>
              <w:jc w:val="center"/>
              <w:rPr>
                <w:rFonts w:ascii="Arial" w:hAnsi="Arial" w:cs="Arial"/>
                <w:color w:val="auto"/>
                <w:sz w:val="26"/>
                <w:szCs w:val="26"/>
              </w:rPr>
            </w:pPr>
          </w:p>
        </w:tc>
        <w:tc>
          <w:tcPr>
            <w:tcW w:w="536" w:type="pct"/>
            <w:shd w:val="clear" w:color="auto" w:fill="auto"/>
            <w:vAlign w:val="center"/>
          </w:tcPr>
          <w:p w14:paraId="3D66E422" w14:textId="77777777" w:rsidR="008A37CD" w:rsidRPr="008A37CD" w:rsidRDefault="008A37CD" w:rsidP="003D01D1">
            <w:pPr>
              <w:spacing w:before="120"/>
              <w:jc w:val="center"/>
              <w:rPr>
                <w:rFonts w:ascii="Arial" w:hAnsi="Arial" w:cs="Arial"/>
                <w:color w:val="auto"/>
                <w:sz w:val="26"/>
                <w:szCs w:val="26"/>
              </w:rPr>
            </w:pPr>
          </w:p>
        </w:tc>
        <w:tc>
          <w:tcPr>
            <w:tcW w:w="322" w:type="pct"/>
            <w:shd w:val="clear" w:color="auto" w:fill="auto"/>
            <w:vAlign w:val="center"/>
          </w:tcPr>
          <w:p w14:paraId="2F4AB482" w14:textId="77777777" w:rsidR="008A37CD" w:rsidRPr="008A37CD" w:rsidRDefault="008A37CD" w:rsidP="003D01D1">
            <w:pPr>
              <w:spacing w:before="120"/>
              <w:jc w:val="center"/>
              <w:rPr>
                <w:rFonts w:ascii="Arial" w:hAnsi="Arial" w:cs="Arial"/>
                <w:color w:val="auto"/>
                <w:sz w:val="26"/>
                <w:szCs w:val="26"/>
              </w:rPr>
            </w:pPr>
          </w:p>
        </w:tc>
        <w:tc>
          <w:tcPr>
            <w:tcW w:w="331" w:type="pct"/>
            <w:shd w:val="clear" w:color="auto" w:fill="auto"/>
            <w:vAlign w:val="center"/>
          </w:tcPr>
          <w:p w14:paraId="5FFBB5FE" w14:textId="77777777" w:rsidR="008A37CD" w:rsidRPr="008A37CD" w:rsidRDefault="008A37CD" w:rsidP="003D01D1">
            <w:pPr>
              <w:spacing w:before="120"/>
              <w:jc w:val="center"/>
              <w:rPr>
                <w:rFonts w:ascii="Arial" w:hAnsi="Arial" w:cs="Arial"/>
                <w:color w:val="auto"/>
                <w:sz w:val="26"/>
                <w:szCs w:val="26"/>
              </w:rPr>
            </w:pPr>
          </w:p>
        </w:tc>
        <w:tc>
          <w:tcPr>
            <w:tcW w:w="681" w:type="pct"/>
            <w:shd w:val="clear" w:color="auto" w:fill="auto"/>
            <w:vAlign w:val="center"/>
          </w:tcPr>
          <w:p w14:paraId="5681B826" w14:textId="77777777" w:rsidR="008A37CD" w:rsidRPr="008A37CD" w:rsidRDefault="008A37CD" w:rsidP="003D01D1">
            <w:pPr>
              <w:spacing w:before="120"/>
              <w:jc w:val="center"/>
              <w:rPr>
                <w:rFonts w:ascii="Arial" w:hAnsi="Arial" w:cs="Arial"/>
                <w:color w:val="auto"/>
                <w:sz w:val="26"/>
                <w:szCs w:val="26"/>
              </w:rPr>
            </w:pPr>
          </w:p>
        </w:tc>
        <w:tc>
          <w:tcPr>
            <w:tcW w:w="279" w:type="pct"/>
            <w:shd w:val="clear" w:color="auto" w:fill="auto"/>
            <w:vAlign w:val="center"/>
          </w:tcPr>
          <w:p w14:paraId="498272B4" w14:textId="77777777" w:rsidR="008A37CD" w:rsidRPr="008A37CD" w:rsidRDefault="008A37CD" w:rsidP="003D01D1">
            <w:pPr>
              <w:spacing w:before="120"/>
              <w:jc w:val="center"/>
              <w:rPr>
                <w:rFonts w:ascii="Arial" w:hAnsi="Arial" w:cs="Arial"/>
                <w:color w:val="auto"/>
                <w:sz w:val="26"/>
                <w:szCs w:val="26"/>
              </w:rPr>
            </w:pPr>
          </w:p>
        </w:tc>
      </w:tr>
      <w:tr w:rsidR="008A37CD" w:rsidRPr="008A37CD" w14:paraId="09343EFE" w14:textId="77777777" w:rsidTr="003D01D1">
        <w:tblPrEx>
          <w:tblCellMar>
            <w:top w:w="0" w:type="dxa"/>
            <w:left w:w="0" w:type="dxa"/>
            <w:bottom w:w="0" w:type="dxa"/>
            <w:right w:w="0" w:type="dxa"/>
          </w:tblCellMar>
        </w:tblPrEx>
        <w:tc>
          <w:tcPr>
            <w:tcW w:w="296" w:type="pct"/>
            <w:shd w:val="clear" w:color="auto" w:fill="auto"/>
            <w:vAlign w:val="center"/>
          </w:tcPr>
          <w:p w14:paraId="7729BE72"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177C0E95"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0D4824A7" w14:textId="77777777" w:rsidR="008A37CD" w:rsidRPr="008A37CD" w:rsidRDefault="008A37CD" w:rsidP="003D01D1">
            <w:pPr>
              <w:spacing w:before="120"/>
              <w:jc w:val="center"/>
              <w:rPr>
                <w:rFonts w:ascii="Arial" w:hAnsi="Arial" w:cs="Arial"/>
                <w:color w:val="auto"/>
                <w:sz w:val="26"/>
                <w:szCs w:val="26"/>
              </w:rPr>
            </w:pPr>
          </w:p>
        </w:tc>
        <w:tc>
          <w:tcPr>
            <w:tcW w:w="303" w:type="pct"/>
            <w:shd w:val="clear" w:color="auto" w:fill="auto"/>
            <w:vAlign w:val="center"/>
          </w:tcPr>
          <w:p w14:paraId="23B2C8D3"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1CCF1C4C"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507D5AB0" w14:textId="77777777" w:rsidR="008A37CD" w:rsidRPr="008A37CD" w:rsidRDefault="008A37CD" w:rsidP="003D01D1">
            <w:pPr>
              <w:spacing w:before="120"/>
              <w:jc w:val="center"/>
              <w:rPr>
                <w:rFonts w:ascii="Arial" w:hAnsi="Arial" w:cs="Arial"/>
                <w:color w:val="auto"/>
                <w:sz w:val="26"/>
                <w:szCs w:val="26"/>
              </w:rPr>
            </w:pPr>
          </w:p>
        </w:tc>
        <w:tc>
          <w:tcPr>
            <w:tcW w:w="297" w:type="pct"/>
            <w:shd w:val="clear" w:color="auto" w:fill="auto"/>
            <w:vAlign w:val="center"/>
          </w:tcPr>
          <w:p w14:paraId="740CEBEC" w14:textId="77777777" w:rsidR="008A37CD" w:rsidRPr="008A37CD" w:rsidRDefault="008A37CD" w:rsidP="003D01D1">
            <w:pPr>
              <w:spacing w:before="120"/>
              <w:jc w:val="center"/>
              <w:rPr>
                <w:rFonts w:ascii="Arial" w:hAnsi="Arial" w:cs="Arial"/>
                <w:color w:val="auto"/>
                <w:sz w:val="26"/>
                <w:szCs w:val="26"/>
              </w:rPr>
            </w:pPr>
          </w:p>
        </w:tc>
        <w:tc>
          <w:tcPr>
            <w:tcW w:w="536" w:type="pct"/>
            <w:shd w:val="clear" w:color="auto" w:fill="auto"/>
            <w:vAlign w:val="center"/>
          </w:tcPr>
          <w:p w14:paraId="2EC3C2B5" w14:textId="77777777" w:rsidR="008A37CD" w:rsidRPr="008A37CD" w:rsidRDefault="008A37CD" w:rsidP="003D01D1">
            <w:pPr>
              <w:spacing w:before="120"/>
              <w:jc w:val="center"/>
              <w:rPr>
                <w:rFonts w:ascii="Arial" w:hAnsi="Arial" w:cs="Arial"/>
                <w:color w:val="auto"/>
                <w:sz w:val="26"/>
                <w:szCs w:val="26"/>
              </w:rPr>
            </w:pPr>
          </w:p>
        </w:tc>
        <w:tc>
          <w:tcPr>
            <w:tcW w:w="322" w:type="pct"/>
            <w:shd w:val="clear" w:color="auto" w:fill="auto"/>
            <w:vAlign w:val="center"/>
          </w:tcPr>
          <w:p w14:paraId="27116AE7" w14:textId="77777777" w:rsidR="008A37CD" w:rsidRPr="008A37CD" w:rsidRDefault="008A37CD" w:rsidP="003D01D1">
            <w:pPr>
              <w:spacing w:before="120"/>
              <w:jc w:val="center"/>
              <w:rPr>
                <w:rFonts w:ascii="Arial" w:hAnsi="Arial" w:cs="Arial"/>
                <w:color w:val="auto"/>
                <w:sz w:val="26"/>
                <w:szCs w:val="26"/>
              </w:rPr>
            </w:pPr>
          </w:p>
        </w:tc>
        <w:tc>
          <w:tcPr>
            <w:tcW w:w="331" w:type="pct"/>
            <w:shd w:val="clear" w:color="auto" w:fill="auto"/>
            <w:vAlign w:val="center"/>
          </w:tcPr>
          <w:p w14:paraId="623EEEE4" w14:textId="77777777" w:rsidR="008A37CD" w:rsidRPr="008A37CD" w:rsidRDefault="008A37CD" w:rsidP="003D01D1">
            <w:pPr>
              <w:spacing w:before="120"/>
              <w:jc w:val="center"/>
              <w:rPr>
                <w:rFonts w:ascii="Arial" w:hAnsi="Arial" w:cs="Arial"/>
                <w:color w:val="auto"/>
                <w:sz w:val="26"/>
                <w:szCs w:val="26"/>
              </w:rPr>
            </w:pPr>
          </w:p>
        </w:tc>
        <w:tc>
          <w:tcPr>
            <w:tcW w:w="681" w:type="pct"/>
            <w:shd w:val="clear" w:color="auto" w:fill="auto"/>
            <w:vAlign w:val="center"/>
          </w:tcPr>
          <w:p w14:paraId="235F8BE7" w14:textId="77777777" w:rsidR="008A37CD" w:rsidRPr="008A37CD" w:rsidRDefault="008A37CD" w:rsidP="003D01D1">
            <w:pPr>
              <w:spacing w:before="120"/>
              <w:jc w:val="center"/>
              <w:rPr>
                <w:rFonts w:ascii="Arial" w:hAnsi="Arial" w:cs="Arial"/>
                <w:color w:val="auto"/>
                <w:sz w:val="26"/>
                <w:szCs w:val="26"/>
              </w:rPr>
            </w:pPr>
          </w:p>
        </w:tc>
        <w:tc>
          <w:tcPr>
            <w:tcW w:w="279" w:type="pct"/>
            <w:shd w:val="clear" w:color="auto" w:fill="auto"/>
            <w:vAlign w:val="center"/>
          </w:tcPr>
          <w:p w14:paraId="2386E60D" w14:textId="77777777" w:rsidR="008A37CD" w:rsidRPr="008A37CD" w:rsidRDefault="008A37CD" w:rsidP="003D01D1">
            <w:pPr>
              <w:spacing w:before="120"/>
              <w:jc w:val="center"/>
              <w:rPr>
                <w:rFonts w:ascii="Arial" w:hAnsi="Arial" w:cs="Arial"/>
                <w:color w:val="auto"/>
                <w:sz w:val="26"/>
                <w:szCs w:val="26"/>
              </w:rPr>
            </w:pPr>
          </w:p>
        </w:tc>
      </w:tr>
      <w:tr w:rsidR="008A37CD" w:rsidRPr="008A37CD" w14:paraId="3F5C70B5" w14:textId="77777777" w:rsidTr="003D01D1">
        <w:tblPrEx>
          <w:tblCellMar>
            <w:top w:w="0" w:type="dxa"/>
            <w:left w:w="0" w:type="dxa"/>
            <w:bottom w:w="0" w:type="dxa"/>
            <w:right w:w="0" w:type="dxa"/>
          </w:tblCellMar>
        </w:tblPrEx>
        <w:tc>
          <w:tcPr>
            <w:tcW w:w="296" w:type="pct"/>
            <w:shd w:val="clear" w:color="auto" w:fill="auto"/>
            <w:vAlign w:val="center"/>
          </w:tcPr>
          <w:p w14:paraId="34614794"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1303C02D" w14:textId="77777777" w:rsidR="008A37CD" w:rsidRPr="008A37CD" w:rsidRDefault="008A37CD" w:rsidP="003D01D1">
            <w:pPr>
              <w:spacing w:before="120"/>
              <w:jc w:val="center"/>
              <w:rPr>
                <w:rFonts w:ascii="Arial" w:hAnsi="Arial" w:cs="Arial"/>
                <w:color w:val="auto"/>
                <w:sz w:val="26"/>
                <w:szCs w:val="26"/>
              </w:rPr>
            </w:pPr>
          </w:p>
        </w:tc>
        <w:tc>
          <w:tcPr>
            <w:tcW w:w="510" w:type="pct"/>
            <w:shd w:val="clear" w:color="auto" w:fill="auto"/>
            <w:vAlign w:val="center"/>
          </w:tcPr>
          <w:p w14:paraId="11F035CC" w14:textId="77777777" w:rsidR="008A37CD" w:rsidRPr="008A37CD" w:rsidRDefault="008A37CD" w:rsidP="003D01D1">
            <w:pPr>
              <w:spacing w:before="120"/>
              <w:jc w:val="center"/>
              <w:rPr>
                <w:rFonts w:ascii="Arial" w:hAnsi="Arial" w:cs="Arial"/>
                <w:color w:val="auto"/>
                <w:sz w:val="26"/>
                <w:szCs w:val="26"/>
              </w:rPr>
            </w:pPr>
          </w:p>
        </w:tc>
        <w:tc>
          <w:tcPr>
            <w:tcW w:w="303" w:type="pct"/>
            <w:shd w:val="clear" w:color="auto" w:fill="auto"/>
            <w:vAlign w:val="center"/>
          </w:tcPr>
          <w:p w14:paraId="474C9678"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60355EBF" w14:textId="77777777" w:rsidR="008A37CD" w:rsidRPr="008A37CD" w:rsidRDefault="008A37CD" w:rsidP="003D01D1">
            <w:pPr>
              <w:spacing w:before="120"/>
              <w:jc w:val="center"/>
              <w:rPr>
                <w:rFonts w:ascii="Arial" w:hAnsi="Arial" w:cs="Arial"/>
                <w:color w:val="auto"/>
                <w:sz w:val="26"/>
                <w:szCs w:val="26"/>
              </w:rPr>
            </w:pPr>
          </w:p>
        </w:tc>
        <w:tc>
          <w:tcPr>
            <w:tcW w:w="467" w:type="pct"/>
            <w:shd w:val="clear" w:color="auto" w:fill="auto"/>
            <w:vAlign w:val="center"/>
          </w:tcPr>
          <w:p w14:paraId="7A80A777" w14:textId="77777777" w:rsidR="008A37CD" w:rsidRPr="008A37CD" w:rsidRDefault="008A37CD" w:rsidP="003D01D1">
            <w:pPr>
              <w:spacing w:before="120"/>
              <w:jc w:val="center"/>
              <w:rPr>
                <w:rFonts w:ascii="Arial" w:hAnsi="Arial" w:cs="Arial"/>
                <w:color w:val="auto"/>
                <w:sz w:val="26"/>
                <w:szCs w:val="26"/>
              </w:rPr>
            </w:pPr>
          </w:p>
        </w:tc>
        <w:tc>
          <w:tcPr>
            <w:tcW w:w="297" w:type="pct"/>
            <w:shd w:val="clear" w:color="auto" w:fill="auto"/>
            <w:vAlign w:val="center"/>
          </w:tcPr>
          <w:p w14:paraId="34A57784" w14:textId="77777777" w:rsidR="008A37CD" w:rsidRPr="008A37CD" w:rsidRDefault="008A37CD" w:rsidP="003D01D1">
            <w:pPr>
              <w:spacing w:before="120"/>
              <w:jc w:val="center"/>
              <w:rPr>
                <w:rFonts w:ascii="Arial" w:hAnsi="Arial" w:cs="Arial"/>
                <w:color w:val="auto"/>
                <w:sz w:val="26"/>
                <w:szCs w:val="26"/>
              </w:rPr>
            </w:pPr>
          </w:p>
        </w:tc>
        <w:tc>
          <w:tcPr>
            <w:tcW w:w="536" w:type="pct"/>
            <w:shd w:val="clear" w:color="auto" w:fill="auto"/>
            <w:vAlign w:val="center"/>
          </w:tcPr>
          <w:p w14:paraId="4AE6E363" w14:textId="77777777" w:rsidR="008A37CD" w:rsidRPr="008A37CD" w:rsidRDefault="008A37CD" w:rsidP="003D01D1">
            <w:pPr>
              <w:spacing w:before="120"/>
              <w:jc w:val="center"/>
              <w:rPr>
                <w:rFonts w:ascii="Arial" w:hAnsi="Arial" w:cs="Arial"/>
                <w:color w:val="auto"/>
                <w:sz w:val="26"/>
                <w:szCs w:val="26"/>
              </w:rPr>
            </w:pPr>
          </w:p>
        </w:tc>
        <w:tc>
          <w:tcPr>
            <w:tcW w:w="322" w:type="pct"/>
            <w:shd w:val="clear" w:color="auto" w:fill="auto"/>
            <w:vAlign w:val="center"/>
          </w:tcPr>
          <w:p w14:paraId="16AE1E0A" w14:textId="77777777" w:rsidR="008A37CD" w:rsidRPr="008A37CD" w:rsidRDefault="008A37CD" w:rsidP="003D01D1">
            <w:pPr>
              <w:spacing w:before="120"/>
              <w:jc w:val="center"/>
              <w:rPr>
                <w:rFonts w:ascii="Arial" w:hAnsi="Arial" w:cs="Arial"/>
                <w:color w:val="auto"/>
                <w:sz w:val="26"/>
                <w:szCs w:val="26"/>
              </w:rPr>
            </w:pPr>
          </w:p>
        </w:tc>
        <w:tc>
          <w:tcPr>
            <w:tcW w:w="331" w:type="pct"/>
            <w:shd w:val="clear" w:color="auto" w:fill="auto"/>
            <w:vAlign w:val="center"/>
          </w:tcPr>
          <w:p w14:paraId="30C32DA4" w14:textId="77777777" w:rsidR="008A37CD" w:rsidRPr="008A37CD" w:rsidRDefault="008A37CD" w:rsidP="003D01D1">
            <w:pPr>
              <w:spacing w:before="120"/>
              <w:jc w:val="center"/>
              <w:rPr>
                <w:rFonts w:ascii="Arial" w:hAnsi="Arial" w:cs="Arial"/>
                <w:color w:val="auto"/>
                <w:sz w:val="26"/>
                <w:szCs w:val="26"/>
              </w:rPr>
            </w:pPr>
          </w:p>
        </w:tc>
        <w:tc>
          <w:tcPr>
            <w:tcW w:w="681" w:type="pct"/>
            <w:shd w:val="clear" w:color="auto" w:fill="auto"/>
            <w:vAlign w:val="center"/>
          </w:tcPr>
          <w:p w14:paraId="4ABAB568" w14:textId="77777777" w:rsidR="008A37CD" w:rsidRPr="008A37CD" w:rsidRDefault="008A37CD" w:rsidP="003D01D1">
            <w:pPr>
              <w:spacing w:before="120"/>
              <w:jc w:val="center"/>
              <w:rPr>
                <w:rFonts w:ascii="Arial" w:hAnsi="Arial" w:cs="Arial"/>
                <w:color w:val="auto"/>
                <w:sz w:val="26"/>
                <w:szCs w:val="26"/>
              </w:rPr>
            </w:pPr>
          </w:p>
        </w:tc>
        <w:tc>
          <w:tcPr>
            <w:tcW w:w="279" w:type="pct"/>
            <w:shd w:val="clear" w:color="auto" w:fill="auto"/>
            <w:vAlign w:val="center"/>
          </w:tcPr>
          <w:p w14:paraId="77CE45E6" w14:textId="77777777" w:rsidR="008A37CD" w:rsidRPr="008A37CD" w:rsidRDefault="008A37CD" w:rsidP="003D01D1">
            <w:pPr>
              <w:spacing w:before="120"/>
              <w:jc w:val="center"/>
              <w:rPr>
                <w:rFonts w:ascii="Arial" w:hAnsi="Arial" w:cs="Arial"/>
                <w:color w:val="auto"/>
                <w:sz w:val="26"/>
                <w:szCs w:val="26"/>
              </w:rPr>
            </w:pPr>
          </w:p>
        </w:tc>
      </w:tr>
    </w:tbl>
    <w:p w14:paraId="585C95D0" w14:textId="77777777" w:rsidR="008A37CD" w:rsidRPr="008A37CD" w:rsidRDefault="008A37CD" w:rsidP="008A37CD">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6588"/>
        <w:gridCol w:w="6588"/>
      </w:tblGrid>
      <w:tr w:rsidR="008A37CD" w:rsidRPr="008A37CD" w14:paraId="7610961C" w14:textId="77777777" w:rsidTr="003D01D1">
        <w:tc>
          <w:tcPr>
            <w:tcW w:w="6588" w:type="dxa"/>
            <w:shd w:val="clear" w:color="auto" w:fill="auto"/>
            <w:vAlign w:val="center"/>
          </w:tcPr>
          <w:p w14:paraId="72EC2008" w14:textId="77777777" w:rsidR="008A37CD" w:rsidRPr="008A37CD" w:rsidRDefault="008A37CD" w:rsidP="003D01D1">
            <w:pPr>
              <w:spacing w:before="120"/>
              <w:jc w:val="center"/>
              <w:rPr>
                <w:rFonts w:ascii="Arial" w:hAnsi="Arial" w:cs="Arial"/>
                <w:i/>
                <w:color w:val="auto"/>
                <w:sz w:val="26"/>
                <w:szCs w:val="26"/>
                <w:lang w:val="en-US"/>
              </w:rPr>
            </w:pPr>
            <w:r w:rsidRPr="008A37CD">
              <w:rPr>
                <w:rFonts w:ascii="Arial" w:hAnsi="Arial" w:cs="Arial"/>
                <w:b/>
                <w:color w:val="auto"/>
                <w:sz w:val="26"/>
                <w:szCs w:val="26"/>
              </w:rPr>
              <w:t>(13) NGƯỜI LẬP</w:t>
            </w:r>
            <w:r w:rsidRPr="008A37CD">
              <w:rPr>
                <w:rFonts w:ascii="Arial" w:hAnsi="Arial" w:cs="Arial"/>
                <w:color w:val="auto"/>
                <w:sz w:val="26"/>
                <w:szCs w:val="26"/>
                <w:lang w:val="en-US"/>
              </w:rPr>
              <w:br/>
            </w:r>
            <w:r w:rsidRPr="008A37CD">
              <w:rPr>
                <w:rFonts w:ascii="Arial" w:hAnsi="Arial" w:cs="Arial"/>
                <w:i/>
                <w:color w:val="auto"/>
                <w:sz w:val="26"/>
                <w:szCs w:val="26"/>
              </w:rPr>
              <w:lastRenderedPageBreak/>
              <w:t>(Ký, ghi rõ họ tên)</w:t>
            </w:r>
          </w:p>
        </w:tc>
        <w:tc>
          <w:tcPr>
            <w:tcW w:w="6588" w:type="dxa"/>
            <w:shd w:val="clear" w:color="auto" w:fill="auto"/>
            <w:vAlign w:val="center"/>
          </w:tcPr>
          <w:p w14:paraId="6795BA15" w14:textId="77777777" w:rsidR="008A37CD" w:rsidRPr="008A37CD" w:rsidRDefault="008A37CD" w:rsidP="003D01D1">
            <w:pPr>
              <w:spacing w:before="120"/>
              <w:jc w:val="center"/>
              <w:rPr>
                <w:rFonts w:ascii="Arial" w:hAnsi="Arial" w:cs="Arial"/>
                <w:i/>
                <w:color w:val="auto"/>
                <w:sz w:val="26"/>
                <w:szCs w:val="26"/>
              </w:rPr>
            </w:pPr>
            <w:r w:rsidRPr="008A37CD">
              <w:rPr>
                <w:rFonts w:ascii="Arial" w:hAnsi="Arial" w:cs="Arial"/>
                <w:b/>
                <w:color w:val="auto"/>
                <w:sz w:val="26"/>
                <w:szCs w:val="26"/>
              </w:rPr>
              <w:lastRenderedPageBreak/>
              <w:t>(14) NGƯỜI ĐẠI DIỆN THEO PHÁP LUẬT CỦA T</w:t>
            </w:r>
            <w:r w:rsidRPr="008A37CD">
              <w:rPr>
                <w:rFonts w:ascii="Arial" w:hAnsi="Arial" w:cs="Arial"/>
                <w:b/>
                <w:color w:val="auto"/>
                <w:sz w:val="26"/>
                <w:szCs w:val="26"/>
                <w:lang w:val="en-US"/>
              </w:rPr>
              <w:t>Ổ</w:t>
            </w:r>
            <w:r w:rsidRPr="008A37CD">
              <w:rPr>
                <w:rFonts w:ascii="Arial" w:hAnsi="Arial" w:cs="Arial"/>
                <w:b/>
                <w:color w:val="auto"/>
                <w:sz w:val="26"/>
                <w:szCs w:val="26"/>
              </w:rPr>
              <w:t xml:space="preserve"> </w:t>
            </w:r>
            <w:r w:rsidRPr="008A37CD">
              <w:rPr>
                <w:rFonts w:ascii="Arial" w:hAnsi="Arial" w:cs="Arial"/>
                <w:b/>
                <w:color w:val="auto"/>
                <w:sz w:val="26"/>
                <w:szCs w:val="26"/>
              </w:rPr>
              <w:lastRenderedPageBreak/>
              <w:t>CHỨC, CÁ NHÂN</w:t>
            </w:r>
            <w:r w:rsidRPr="008A37CD">
              <w:rPr>
                <w:rFonts w:ascii="Arial" w:hAnsi="Arial" w:cs="Arial"/>
                <w:color w:val="auto"/>
                <w:sz w:val="26"/>
                <w:szCs w:val="26"/>
                <w:lang w:val="en-US"/>
              </w:rPr>
              <w:br/>
            </w:r>
            <w:r w:rsidRPr="008A37CD">
              <w:rPr>
                <w:rFonts w:ascii="Arial" w:hAnsi="Arial" w:cs="Arial"/>
                <w:i/>
                <w:color w:val="auto"/>
                <w:sz w:val="26"/>
                <w:szCs w:val="26"/>
              </w:rPr>
              <w:t>(K</w:t>
            </w:r>
            <w:r w:rsidRPr="008A37CD">
              <w:rPr>
                <w:rFonts w:ascii="Arial" w:hAnsi="Arial" w:cs="Arial"/>
                <w:i/>
                <w:color w:val="auto"/>
                <w:sz w:val="26"/>
                <w:szCs w:val="26"/>
                <w:lang w:val="en-US"/>
              </w:rPr>
              <w:t>ý</w:t>
            </w:r>
            <w:r w:rsidRPr="008A37CD">
              <w:rPr>
                <w:rFonts w:ascii="Arial" w:hAnsi="Arial" w:cs="Arial"/>
                <w:i/>
                <w:color w:val="auto"/>
                <w:sz w:val="26"/>
                <w:szCs w:val="26"/>
              </w:rPr>
              <w:t>, đóng dấu, ghi rõ họ tên)</w:t>
            </w:r>
          </w:p>
        </w:tc>
      </w:tr>
    </w:tbl>
    <w:p w14:paraId="755BB23F" w14:textId="77777777" w:rsidR="008A37CD" w:rsidRPr="008A37CD" w:rsidRDefault="008A37CD" w:rsidP="008A37CD">
      <w:pPr>
        <w:spacing w:before="120"/>
        <w:rPr>
          <w:rFonts w:ascii="Arial" w:hAnsi="Arial" w:cs="Arial"/>
          <w:b/>
          <w:i/>
          <w:color w:val="auto"/>
          <w:sz w:val="26"/>
          <w:szCs w:val="26"/>
        </w:rPr>
      </w:pPr>
      <w:r w:rsidRPr="008A37CD">
        <w:rPr>
          <w:rFonts w:ascii="Arial" w:hAnsi="Arial" w:cs="Arial"/>
          <w:b/>
          <w:i/>
          <w:color w:val="auto"/>
          <w:sz w:val="26"/>
          <w:szCs w:val="26"/>
        </w:rPr>
        <w:lastRenderedPageBreak/>
        <w:t>Ghi chú khác:</w:t>
      </w:r>
    </w:p>
    <w:p w14:paraId="59D20150"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1. Bán thành phẩm được tạo ra từ nguyên liệu nhập khẩu chưa được thể hiện chi tiết tại biểu mẫu này, tổ chức, cá nhân theo dõi, lưu giữ và giải trình khi cơ quan hải quan kiểm tra tình hình sử dụng, báo cáo quyết toán hoặc khi tính thuế, tiêu thụ nội địa.</w:t>
      </w:r>
    </w:p>
    <w:p w14:paraId="68893F97"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2. Các ghi chú khác (nếu có)</w:t>
      </w:r>
    </w:p>
    <w:p w14:paraId="74596269" w14:textId="77777777" w:rsidR="008A37CD" w:rsidRPr="008A37CD" w:rsidRDefault="008A37CD" w:rsidP="008A37CD">
      <w:pPr>
        <w:spacing w:before="120"/>
        <w:rPr>
          <w:rFonts w:ascii="Arial" w:hAnsi="Arial" w:cs="Arial"/>
          <w:b/>
          <w:i/>
          <w:color w:val="auto"/>
          <w:sz w:val="26"/>
          <w:szCs w:val="26"/>
        </w:rPr>
      </w:pPr>
      <w:r w:rsidRPr="008A37CD">
        <w:rPr>
          <w:rFonts w:ascii="Arial" w:hAnsi="Arial" w:cs="Arial"/>
          <w:b/>
          <w:i/>
          <w:color w:val="auto"/>
          <w:sz w:val="26"/>
          <w:szCs w:val="26"/>
        </w:rPr>
        <w:t>* Hướng dẫn lập mẫu s</w:t>
      </w:r>
      <w:r w:rsidRPr="008A37CD">
        <w:rPr>
          <w:rFonts w:ascii="Arial" w:hAnsi="Arial" w:cs="Arial"/>
          <w:b/>
          <w:i/>
          <w:color w:val="auto"/>
          <w:sz w:val="26"/>
          <w:szCs w:val="26"/>
          <w:lang w:val="en-US"/>
        </w:rPr>
        <w:t>ố</w:t>
      </w:r>
      <w:r w:rsidRPr="008A37CD">
        <w:rPr>
          <w:rFonts w:ascii="Arial" w:hAnsi="Arial" w:cs="Arial"/>
          <w:b/>
          <w:i/>
          <w:color w:val="auto"/>
          <w:sz w:val="26"/>
          <w:szCs w:val="26"/>
        </w:rPr>
        <w:t xml:space="preserve"> 15/BCQT-NVL/GSQL:</w:t>
      </w:r>
    </w:p>
    <w:p w14:paraId="24215F31"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1. Thông tin nhập - xuất - tồn kho nguyên liệu, vật tư được lập trên cơ sở quản lý theo dõi nguyên liệu, vật tư nhập khẩu để sản xuất hàng hóa xuất khẩu trên hệ thống sổ sách kế toán theo các quy định về chế độ kế toán của Bộ Tài chính và theo nguồn nhập kho.</w:t>
      </w:r>
    </w:p>
    <w:p w14:paraId="2F4D96D2"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2. Hướng dẫn chỉ tiêu lập báo cáo quyết toán:</w:t>
      </w:r>
    </w:p>
    <w:p w14:paraId="4E9FBCB9"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(2): Là mã của nguyên liệu, vật tư do doanh nghiệp tự xây dựng để quản lý nhập - xuất - tồn kho, quản lý sản xuất. Lưu ý, sử dụng mã theo quản trị của doanh nghiệp khi khai báo trên tờ khai hải quan. Trường hợp tổ chức, cá nhân có sử dụng mã nguyên liệu, vật tư, mã sản phẩm khác với mã đã khai báo trên tờ khai hải quan khi nhập khẩu nguyên liệu, vật tư, xuất khẩu sản phẩm thì phải xây dựng, lưu giữ bảng quy đổi tương đương giữa các mã</w:t>
      </w:r>
    </w:p>
    <w:p w14:paraId="6117D527"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(4): Là đơn vị tính của nguyên liệu, vật tư được sử dụng t</w:t>
      </w:r>
      <w:r w:rsidRPr="008A37CD">
        <w:rPr>
          <w:rFonts w:ascii="Arial" w:hAnsi="Arial" w:cs="Arial"/>
          <w:color w:val="auto"/>
          <w:sz w:val="26"/>
          <w:szCs w:val="26"/>
          <w:lang w:val="en-US"/>
        </w:rPr>
        <w:t>r</w:t>
      </w:r>
      <w:r w:rsidRPr="008A37CD">
        <w:rPr>
          <w:rFonts w:ascii="Arial" w:hAnsi="Arial" w:cs="Arial"/>
          <w:color w:val="auto"/>
          <w:sz w:val="26"/>
          <w:szCs w:val="26"/>
        </w:rPr>
        <w:t>ong quản lý sản xuất, giao dịch mua bán hàng hóa với đối tác nước ngoài và được khai trên tờ khai hải quan.</w:t>
      </w:r>
    </w:p>
    <w:p w14:paraId="6A59321A"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(5): Là lượng nguyên liệu, vật tư cuối kỳ trước được chuyển sang kỳ báo cáo hiện tại;</w:t>
      </w:r>
    </w:p>
    <w:p w14:paraId="7AE3EFBA"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(6): Gồm lượng nguyên liệu, vật tư nhập khẩu (bao gồm bán thành phẩm, thành phẩm để gắn với sản phẩm xuất khẩu thành sản phẩm đồng bộ) để gia công, sản xuất hàng hóa xuất khẩu nhập kho t</w:t>
      </w:r>
      <w:r w:rsidRPr="008A37CD">
        <w:rPr>
          <w:rFonts w:ascii="Arial" w:hAnsi="Arial" w:cs="Arial"/>
          <w:color w:val="auto"/>
          <w:sz w:val="26"/>
          <w:szCs w:val="26"/>
          <w:lang w:val="en-US"/>
        </w:rPr>
        <w:t>r</w:t>
      </w:r>
      <w:r w:rsidRPr="008A37CD">
        <w:rPr>
          <w:rFonts w:ascii="Arial" w:hAnsi="Arial" w:cs="Arial"/>
          <w:color w:val="auto"/>
          <w:sz w:val="26"/>
          <w:szCs w:val="26"/>
        </w:rPr>
        <w:t>ong kỳ báo cáo; lượng nguyên liệu, vật tư nhận từ hợp đồng gia công khác chuyển sang; hàng nhập khẩu đã hoàn thành thủ tục hải quan, đang đi trên đường chưa nhập kho tại cuối kỳ báo cáo; nhập lại kho khi dư thừa trên dây chuyền sản xuất; nhập kho sau khi thuê gia công lại; lượng nguyên liệu, vật tư của DNCX không làm thủ tục hải quan.</w:t>
      </w:r>
    </w:p>
    <w:p w14:paraId="15709C13"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(7): Là lượng nguyên liệu, vật tư nhập khẩu để gia công, sản xuất hàng hóa xuất khẩu nhưng phải xuất trả đối tác ở nước ngoài, xuất sang nước thứ 3 hoặc xuất vào khu phi thuế quan, DNCX hoặc chuyển nguyên liệu, vật tư từ hợp đồng gia công này sang hợp đồng gia công cùng hoặc khác đối tác nhận gia công.</w:t>
      </w:r>
    </w:p>
    <w:p w14:paraId="1C202ECA"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(8): Là lượng nguyên liệu, vật tư nhập khẩu để gia công, sản xuất hàng hóa xuất khẩu nhưng không được sử dụng vào sản xuất hàng xuất khẩu mà được chuyển mục đích sử dụng, tiêu thụ nội địa, tiêu hủy (trường hợp tiêu hủy giải thích r</w:t>
      </w:r>
      <w:r w:rsidRPr="008A37CD">
        <w:rPr>
          <w:rFonts w:ascii="Arial" w:hAnsi="Arial" w:cs="Arial"/>
          <w:color w:val="auto"/>
          <w:sz w:val="26"/>
          <w:szCs w:val="26"/>
          <w:lang w:val="en-US"/>
        </w:rPr>
        <w:t>õ</w:t>
      </w:r>
      <w:r w:rsidRPr="008A37CD">
        <w:rPr>
          <w:rFonts w:ascii="Arial" w:hAnsi="Arial" w:cs="Arial"/>
          <w:color w:val="auto"/>
          <w:sz w:val="26"/>
          <w:szCs w:val="26"/>
        </w:rPr>
        <w:t xml:space="preserve"> tại cột số 12 và cung cấp hồ sơ kèm theo nếu có).</w:t>
      </w:r>
    </w:p>
    <w:p w14:paraId="19AFC377" w14:textId="77777777" w:rsidR="008A37CD" w:rsidRPr="008A37CD" w:rsidRDefault="008A37CD" w:rsidP="008A37CD">
      <w:pPr>
        <w:spacing w:before="120"/>
        <w:rPr>
          <w:rFonts w:ascii="Arial" w:hAnsi="Arial" w:cs="Arial"/>
          <w:color w:val="auto"/>
          <w:sz w:val="26"/>
          <w:szCs w:val="26"/>
          <w:lang w:val="en-US"/>
        </w:rPr>
      </w:pPr>
      <w:r w:rsidRPr="008A37CD">
        <w:rPr>
          <w:rFonts w:ascii="Arial" w:hAnsi="Arial" w:cs="Arial"/>
          <w:color w:val="auto"/>
          <w:sz w:val="26"/>
          <w:szCs w:val="26"/>
        </w:rPr>
        <w:t>Cột (9): Là lượng nguyên liệu, vật tư thực tế đưa vào để gia công, sản xuất sản phẩm xuất khẩu, bao gồm cả phần nguyên liệu, vật tư đưa đi gia công</w:t>
      </w:r>
      <w:r w:rsidRPr="008A37CD">
        <w:rPr>
          <w:rFonts w:ascii="Arial" w:hAnsi="Arial" w:cs="Arial"/>
          <w:color w:val="auto"/>
          <w:sz w:val="26"/>
          <w:szCs w:val="26"/>
          <w:lang w:val="en-US"/>
        </w:rPr>
        <w:t xml:space="preserve"> </w:t>
      </w:r>
      <w:proofErr w:type="spellStart"/>
      <w:r w:rsidRPr="008A37CD">
        <w:rPr>
          <w:rFonts w:ascii="Arial" w:hAnsi="Arial" w:cs="Arial"/>
          <w:color w:val="auto"/>
          <w:sz w:val="26"/>
          <w:szCs w:val="26"/>
          <w:lang w:val="en-US"/>
        </w:rPr>
        <w:t>lại</w:t>
      </w:r>
      <w:proofErr w:type="spellEnd"/>
    </w:p>
    <w:p w14:paraId="06EA7C08"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(10): Là lượng nguyên liệu, vật tư thực tế cấp bù do phần nguyên liệu, vật tư tiêu hao, hao hụt tự nhiên, hao hụt do tạo thành phế liệu, phế phẩm t</w:t>
      </w:r>
      <w:r w:rsidRPr="008A37CD">
        <w:rPr>
          <w:rFonts w:ascii="Arial" w:hAnsi="Arial" w:cs="Arial"/>
          <w:color w:val="auto"/>
          <w:sz w:val="26"/>
          <w:szCs w:val="26"/>
          <w:lang w:val="en-US"/>
        </w:rPr>
        <w:t>r</w:t>
      </w:r>
      <w:r w:rsidRPr="008A37CD">
        <w:rPr>
          <w:rFonts w:ascii="Arial" w:hAnsi="Arial" w:cs="Arial"/>
          <w:color w:val="auto"/>
          <w:sz w:val="26"/>
          <w:szCs w:val="26"/>
        </w:rPr>
        <w:t>ong quá trình sản xuất; xuất chuyển tiếp từ hợp đồng gia công này sang hợp đồng gia công khác hoặc lượng nguyên liệu, vật tư xuất kho mà chưa được chi tiết tại các cột (7), (8), (9) bao gồm nguyên liệu, vật tư thiếu hụt, hư hỏng mất mát do thiên tai, hỏa hoạn,....</w:t>
      </w:r>
    </w:p>
    <w:p w14:paraId="6CA5038A"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(11): Là lượng nguyên liệu tồn kho tại cuối kỳ báo cáo.</w:t>
      </w:r>
    </w:p>
    <w:p w14:paraId="1185ADA9" w14:textId="77777777" w:rsidR="008A37CD" w:rsidRPr="008A37CD" w:rsidRDefault="008A37CD" w:rsidP="008A37CD">
      <w:pPr>
        <w:spacing w:before="120"/>
        <w:rPr>
          <w:rFonts w:ascii="Arial" w:hAnsi="Arial" w:cs="Arial"/>
          <w:color w:val="auto"/>
          <w:sz w:val="26"/>
          <w:szCs w:val="26"/>
        </w:rPr>
      </w:pPr>
      <w:r w:rsidRPr="008A37CD">
        <w:rPr>
          <w:rFonts w:ascii="Arial" w:hAnsi="Arial" w:cs="Arial"/>
          <w:color w:val="auto"/>
          <w:sz w:val="26"/>
          <w:szCs w:val="26"/>
        </w:rPr>
        <w:t>Cột (12): Điền số/ngày quyết định miễn thuế đối với trường hợp nguyên liệu, vật tư bị hỏng hóc, mất mát do thiên tai, hỏa hoạn... Và các thông tin khác (nếu có)</w:t>
      </w:r>
    </w:p>
    <w:p w14:paraId="5063EEDB" w14:textId="77777777" w:rsidR="00611C67" w:rsidRPr="008A37CD" w:rsidRDefault="008A37CD" w:rsidP="008A37CD">
      <w:pPr>
        <w:rPr>
          <w:sz w:val="26"/>
          <w:szCs w:val="26"/>
        </w:rPr>
      </w:pPr>
      <w:r w:rsidRPr="008A37CD">
        <w:rPr>
          <w:rFonts w:ascii="Arial" w:hAnsi="Arial" w:cs="Arial"/>
          <w:color w:val="auto"/>
          <w:sz w:val="26"/>
          <w:szCs w:val="26"/>
        </w:rPr>
        <w:t>3. Chỉ tiêu (13), (14): Trường hợp hệ thống xử lý dữ liệu điện tử hải quan gặp sự cố, không tiếp nhận được báo cáo quyết toán thì phải điền đầy đủ thông tin tại ô này.</w:t>
      </w:r>
    </w:p>
    <w:sectPr w:rsidR="00611C67" w:rsidRPr="008A37CD" w:rsidSect="008A37CD">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CD"/>
    <w:rsid w:val="008A37CD"/>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6E90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37CD"/>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3651</Characters>
  <Application>Microsoft Macintosh Word</Application>
  <DocSecurity>0</DocSecurity>
  <Lines>30</Lines>
  <Paragraphs>8</Paragraphs>
  <ScaleCrop>false</ScaleCrop>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2020-03-04T04:43:00Z</dcterms:created>
  <dcterms:modified xsi:type="dcterms:W3CDTF">2020-03-04T04:44:00Z</dcterms:modified>
</cp:coreProperties>
</file>